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CFD83" w14:textId="77777777" w:rsidR="00D7627D" w:rsidRPr="00793D88" w:rsidRDefault="00D7627D" w:rsidP="00D7627D">
      <w:pPr>
        <w:rPr>
          <w:lang w:val="en-US"/>
        </w:rPr>
      </w:pPr>
      <w:r w:rsidRPr="00793D88">
        <w:rPr>
          <w:lang w:val="en-US"/>
        </w:rPr>
        <w:t>Safely mastering the transition to decentralized installation technology with the digital machine twin</w:t>
      </w:r>
    </w:p>
    <w:p w14:paraId="75BC2574" w14:textId="77777777" w:rsidR="00EB3E7E" w:rsidRPr="00963265" w:rsidRDefault="00EB3E7E" w:rsidP="000120D1">
      <w:pPr>
        <w:rPr>
          <w:rFonts w:asciiTheme="minorHAnsi" w:hAnsiTheme="minorHAnsi" w:cstheme="minorHAnsi"/>
          <w:u w:val="single"/>
          <w:lang w:val="en-US"/>
        </w:rPr>
      </w:pPr>
    </w:p>
    <w:p w14:paraId="4711C4D3" w14:textId="144FC555" w:rsidR="000120D1" w:rsidRPr="00261F46" w:rsidRDefault="00DD24C9" w:rsidP="0856C5A4">
      <w:pPr>
        <w:spacing w:line="276" w:lineRule="auto"/>
        <w:rPr>
          <w:rFonts w:asciiTheme="minorHAnsi" w:hAnsiTheme="minorHAnsi" w:cstheme="minorHAnsi"/>
          <w:b/>
          <w:bCs/>
          <w:i/>
          <w:iCs/>
          <w:sz w:val="40"/>
          <w:szCs w:val="40"/>
          <w:lang w:val="en-US"/>
        </w:rPr>
      </w:pPr>
      <w:r>
        <w:rPr>
          <w:rFonts w:asciiTheme="minorHAnsi" w:hAnsiTheme="minorHAnsi" w:cstheme="minorHAnsi"/>
          <w:b/>
          <w:bCs/>
          <w:i/>
          <w:iCs/>
          <w:sz w:val="40"/>
          <w:szCs w:val="40"/>
          <w:lang w:val="en-US"/>
        </w:rPr>
        <w:t>Less risks, greater transparency</w:t>
      </w:r>
    </w:p>
    <w:p w14:paraId="072E9FEA" w14:textId="77777777" w:rsidR="008E6573" w:rsidRDefault="008E6573" w:rsidP="00DF0E7A">
      <w:pPr>
        <w:rPr>
          <w:rFonts w:asciiTheme="minorHAnsi" w:hAnsiTheme="minorHAnsi" w:cstheme="minorHAnsi"/>
          <w:u w:val="single"/>
          <w:lang w:val="en-US"/>
        </w:rPr>
      </w:pPr>
    </w:p>
    <w:p w14:paraId="7825F473" w14:textId="2D4FA1BE" w:rsidR="00C00A17" w:rsidRPr="00DD24C9" w:rsidRDefault="00C00A17" w:rsidP="00DF0E7A">
      <w:pPr>
        <w:rPr>
          <w:rFonts w:asciiTheme="minorHAnsi" w:hAnsiTheme="minorHAnsi" w:cstheme="minorHAnsi"/>
          <w:u w:val="single"/>
          <w:lang w:val="en-US"/>
        </w:rPr>
      </w:pPr>
      <w:r>
        <w:rPr>
          <w:b/>
          <w:bCs/>
          <w:noProof/>
        </w:rPr>
        <w:drawing>
          <wp:inline distT="0" distB="0" distL="0" distR="0" wp14:anchorId="62FCBF3A" wp14:editId="5C6FD7CC">
            <wp:extent cx="4859655" cy="2430145"/>
            <wp:effectExtent l="0" t="0" r="0" b="8255"/>
            <wp:docPr id="1843483166" name="Grafik 1" descr="Ein Bild, das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483166" name="Grafik 1" descr="Ein Bild, das Design enthält.&#10;&#10;KI-generierte Inhalte können fehlerhaft sei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859655" cy="2430145"/>
                    </a:xfrm>
                    <a:prstGeom prst="rect">
                      <a:avLst/>
                    </a:prstGeom>
                  </pic:spPr>
                </pic:pic>
              </a:graphicData>
            </a:graphic>
          </wp:inline>
        </w:drawing>
      </w:r>
    </w:p>
    <w:p w14:paraId="31412A8F" w14:textId="77777777" w:rsidR="00C00A17" w:rsidRDefault="00C00A17" w:rsidP="00C10235">
      <w:pPr>
        <w:autoSpaceDE w:val="0"/>
        <w:autoSpaceDN w:val="0"/>
        <w:adjustRightInd w:val="0"/>
        <w:rPr>
          <w:b/>
          <w:bCs/>
          <w:lang w:val="en-US"/>
        </w:rPr>
      </w:pPr>
    </w:p>
    <w:p w14:paraId="2BC4F703" w14:textId="77777777" w:rsidR="00C00A17" w:rsidRDefault="00C00A17" w:rsidP="00C10235">
      <w:pPr>
        <w:autoSpaceDE w:val="0"/>
        <w:autoSpaceDN w:val="0"/>
        <w:adjustRightInd w:val="0"/>
        <w:rPr>
          <w:b/>
          <w:bCs/>
          <w:lang w:val="en-US"/>
        </w:rPr>
      </w:pPr>
    </w:p>
    <w:p w14:paraId="6FF9EBB8" w14:textId="2C0A8CB6" w:rsidR="00C10235" w:rsidRPr="003F6346" w:rsidRDefault="00DD24C9" w:rsidP="00C10235">
      <w:pPr>
        <w:autoSpaceDE w:val="0"/>
        <w:autoSpaceDN w:val="0"/>
        <w:adjustRightInd w:val="0"/>
        <w:rPr>
          <w:b/>
          <w:bCs/>
          <w:lang w:val="en-US"/>
        </w:rPr>
      </w:pPr>
      <w:r w:rsidRPr="00E41205">
        <w:rPr>
          <w:b/>
          <w:bCs/>
          <w:lang w:val="en-US"/>
        </w:rPr>
        <w:t>Less</w:t>
      </w:r>
      <w:r>
        <w:rPr>
          <w:b/>
          <w:bCs/>
          <w:lang w:val="en-US"/>
        </w:rPr>
        <w:t xml:space="preserve"> installation</w:t>
      </w:r>
      <w:r w:rsidRPr="00E41205">
        <w:rPr>
          <w:b/>
          <w:bCs/>
          <w:lang w:val="en-US"/>
        </w:rPr>
        <w:t xml:space="preserve"> time, lower costs, no more time-consuming troubleshooting: No one seriously disputes the decisive advantages of decentralized electrical installation technology. But for machine builders and system planners, the step away from the familiar world of centralized installation in the control cabinet can feel like a tightrope walk. </w:t>
      </w:r>
      <w:r w:rsidR="00C10235" w:rsidRPr="003F6346">
        <w:rPr>
          <w:b/>
          <w:bCs/>
          <w:lang w:val="en-US"/>
        </w:rPr>
        <w:t xml:space="preserve">Murrelektronik makes targeted use of the possibilities offered by digital twins so that customers can master this step without risk. </w:t>
      </w:r>
      <w:r w:rsidR="00C10235">
        <w:rPr>
          <w:b/>
          <w:bCs/>
          <w:lang w:val="en-US"/>
        </w:rPr>
        <w:t>E</w:t>
      </w:r>
      <w:r w:rsidR="00C10235" w:rsidRPr="003F6346">
        <w:rPr>
          <w:b/>
          <w:bCs/>
          <w:lang w:val="en-US"/>
        </w:rPr>
        <w:t>xperience shows that this also reduces commissioning time by up to 70 percent.</w:t>
      </w:r>
    </w:p>
    <w:p w14:paraId="39F218A1" w14:textId="77777777" w:rsidR="001D411C" w:rsidRPr="002408A1" w:rsidRDefault="001D411C" w:rsidP="00E13BE9">
      <w:pPr>
        <w:spacing w:line="276" w:lineRule="auto"/>
        <w:rPr>
          <w:rFonts w:asciiTheme="minorHAnsi" w:hAnsiTheme="minorHAnsi" w:cstheme="minorBidi"/>
          <w:lang w:val="en-US"/>
        </w:rPr>
      </w:pPr>
    </w:p>
    <w:p w14:paraId="08E51E7E" w14:textId="5F6A58E5" w:rsidR="00A95B53" w:rsidRDefault="00530EEC" w:rsidP="00A95B53">
      <w:pPr>
        <w:autoSpaceDE w:val="0"/>
        <w:autoSpaceDN w:val="0"/>
        <w:adjustRightInd w:val="0"/>
        <w:rPr>
          <w:lang w:val="en-US"/>
        </w:rPr>
      </w:pPr>
      <w:r w:rsidRPr="009104D7">
        <w:rPr>
          <w:lang w:val="en-US"/>
        </w:rPr>
        <w:t>Like no other</w:t>
      </w:r>
      <w:r>
        <w:rPr>
          <w:lang w:val="en-US"/>
        </w:rPr>
        <w:t xml:space="preserve"> company</w:t>
      </w:r>
      <w:r w:rsidRPr="009104D7">
        <w:rPr>
          <w:lang w:val="en-US"/>
        </w:rPr>
        <w:t>, Murrelektronik has dedicated itself to decentralized electrical installation technology</w:t>
      </w:r>
      <w:r>
        <w:rPr>
          <w:lang w:val="en-US"/>
        </w:rPr>
        <w:t xml:space="preserve"> and has over 30 years of experience in this field</w:t>
      </w:r>
      <w:r w:rsidRPr="009104D7">
        <w:rPr>
          <w:lang w:val="en-US"/>
        </w:rPr>
        <w:t>.</w:t>
      </w:r>
    </w:p>
    <w:p w14:paraId="138D9E9D" w14:textId="77777777" w:rsidR="00530EEC" w:rsidRPr="00A95B53" w:rsidRDefault="00530EEC" w:rsidP="00A95B53">
      <w:pPr>
        <w:autoSpaceDE w:val="0"/>
        <w:autoSpaceDN w:val="0"/>
        <w:adjustRightInd w:val="0"/>
        <w:rPr>
          <w:lang w:val="en-US"/>
        </w:rPr>
      </w:pPr>
    </w:p>
    <w:p w14:paraId="7BF692E1" w14:textId="77777777" w:rsidR="00530EEC" w:rsidRDefault="00530EEC" w:rsidP="00530EEC">
      <w:pPr>
        <w:autoSpaceDE w:val="0"/>
        <w:autoSpaceDN w:val="0"/>
        <w:adjustRightInd w:val="0"/>
        <w:rPr>
          <w:lang w:val="en-US"/>
        </w:rPr>
      </w:pPr>
      <w:r w:rsidRPr="009104D7">
        <w:rPr>
          <w:lang w:val="en-US"/>
        </w:rPr>
        <w:t>Today, the company offers a comprehensive range of r</w:t>
      </w:r>
      <w:r>
        <w:rPr>
          <w:lang w:val="en-US"/>
        </w:rPr>
        <w:t>obust</w:t>
      </w:r>
      <w:r w:rsidRPr="009104D7">
        <w:rPr>
          <w:lang w:val="en-US"/>
        </w:rPr>
        <w:t xml:space="preserve"> and pluggable solutions for bringing signals, data and power close to the process, making decentralized installation technology and its significant advantages accessible to an increasing number of application areas worldwide. </w:t>
      </w:r>
    </w:p>
    <w:p w14:paraId="768DBAB7" w14:textId="77777777" w:rsidR="00530EEC" w:rsidRDefault="00530EEC" w:rsidP="00530EEC">
      <w:pPr>
        <w:autoSpaceDE w:val="0"/>
        <w:autoSpaceDN w:val="0"/>
        <w:adjustRightInd w:val="0"/>
        <w:rPr>
          <w:lang w:val="en-US"/>
        </w:rPr>
      </w:pPr>
    </w:p>
    <w:p w14:paraId="351D86DE" w14:textId="77777777" w:rsidR="00530EEC" w:rsidRPr="00BE14D4" w:rsidRDefault="00530EEC" w:rsidP="00530EEC">
      <w:pPr>
        <w:autoSpaceDE w:val="0"/>
        <w:autoSpaceDN w:val="0"/>
        <w:adjustRightInd w:val="0"/>
        <w:rPr>
          <w:lang w:val="en-US"/>
        </w:rPr>
      </w:pPr>
      <w:r w:rsidRPr="00BE14D4">
        <w:rPr>
          <w:lang w:val="en-US"/>
        </w:rPr>
        <w:t xml:space="preserve">This forward-thinking approach has clear benefits </w:t>
      </w:r>
      <w:r>
        <w:rPr>
          <w:lang w:val="en-US"/>
        </w:rPr>
        <w:t>–</w:t>
      </w:r>
      <w:r w:rsidRPr="00BE14D4">
        <w:rPr>
          <w:lang w:val="en-US"/>
        </w:rPr>
        <w:t xml:space="preserve"> but it is completely new to many customers. That is why the company offers comprehensive and intensive support: from application consulting to industry-specific software libraries and programming services to digital twins.</w:t>
      </w:r>
    </w:p>
    <w:p w14:paraId="761595B7" w14:textId="77777777" w:rsidR="00530EEC" w:rsidRDefault="00530EEC" w:rsidP="00530EEC">
      <w:pPr>
        <w:autoSpaceDE w:val="0"/>
        <w:autoSpaceDN w:val="0"/>
        <w:adjustRightInd w:val="0"/>
        <w:rPr>
          <w:lang w:val="en-US"/>
        </w:rPr>
      </w:pPr>
    </w:p>
    <w:p w14:paraId="7CD96DA0" w14:textId="77777777" w:rsidR="00C00A17" w:rsidRDefault="00530EEC" w:rsidP="00530EEC">
      <w:pPr>
        <w:autoSpaceDE w:val="0"/>
        <w:autoSpaceDN w:val="0"/>
        <w:adjustRightInd w:val="0"/>
        <w:rPr>
          <w:lang w:val="en-US"/>
        </w:rPr>
      </w:pPr>
      <w:r w:rsidRPr="001C16B0">
        <w:rPr>
          <w:lang w:val="en-US"/>
        </w:rPr>
        <w:lastRenderedPageBreak/>
        <w:t xml:space="preserve">Murrelektronik's experience shows that detailed application consulting clearly demonstrates the advantages of switching to decentralized electrical installation technology </w:t>
      </w:r>
      <w:r>
        <w:rPr>
          <w:lang w:val="en-US"/>
        </w:rPr>
        <w:t>–</w:t>
      </w:r>
      <w:r w:rsidRPr="001C16B0">
        <w:rPr>
          <w:lang w:val="en-US"/>
        </w:rPr>
        <w:t xml:space="preserve"> but also makes many customers aware of the steps involved in this new approach. </w:t>
      </w:r>
    </w:p>
    <w:p w14:paraId="50BD52C0" w14:textId="77777777" w:rsidR="00C00A17" w:rsidRDefault="00C00A17" w:rsidP="00530EEC">
      <w:pPr>
        <w:autoSpaceDE w:val="0"/>
        <w:autoSpaceDN w:val="0"/>
        <w:adjustRightInd w:val="0"/>
        <w:rPr>
          <w:lang w:val="en-US"/>
        </w:rPr>
      </w:pPr>
    </w:p>
    <w:p w14:paraId="77ADC0BC" w14:textId="3C4F7EB9" w:rsidR="00530EEC" w:rsidRPr="001C16B0" w:rsidRDefault="00530EEC" w:rsidP="00530EEC">
      <w:pPr>
        <w:autoSpaceDE w:val="0"/>
        <w:autoSpaceDN w:val="0"/>
        <w:adjustRightInd w:val="0"/>
        <w:rPr>
          <w:lang w:val="en-US"/>
        </w:rPr>
      </w:pPr>
      <w:r w:rsidRPr="001C16B0">
        <w:rPr>
          <w:lang w:val="en-US"/>
        </w:rPr>
        <w:t>Common questions include</w:t>
      </w:r>
      <w:r>
        <w:rPr>
          <w:lang w:val="en-US"/>
        </w:rPr>
        <w:t>:</w:t>
      </w:r>
      <w:r w:rsidRPr="001C16B0">
        <w:rPr>
          <w:lang w:val="en-US"/>
        </w:rPr>
        <w:t xml:space="preserve"> How much work is involved in integrating new technologies or adapting existing system designs? </w:t>
      </w:r>
    </w:p>
    <w:p w14:paraId="203AB128" w14:textId="77777777" w:rsidR="005960AE" w:rsidRPr="00A95B53" w:rsidRDefault="005960AE" w:rsidP="005960AE">
      <w:pPr>
        <w:autoSpaceDE w:val="0"/>
        <w:autoSpaceDN w:val="0"/>
        <w:adjustRightInd w:val="0"/>
        <w:rPr>
          <w:lang w:val="en-US"/>
        </w:rPr>
      </w:pPr>
    </w:p>
    <w:p w14:paraId="31CD8785" w14:textId="77777777" w:rsidR="00D7627D" w:rsidRPr="008A73FB" w:rsidRDefault="00D7627D" w:rsidP="00D7627D">
      <w:pPr>
        <w:spacing w:line="276" w:lineRule="auto"/>
        <w:rPr>
          <w:rFonts w:asciiTheme="minorHAnsi" w:hAnsiTheme="minorHAnsi" w:cstheme="minorBidi"/>
          <w:b/>
          <w:bCs/>
          <w:lang w:val="en-US"/>
        </w:rPr>
      </w:pPr>
      <w:r w:rsidRPr="008A73FB">
        <w:rPr>
          <w:rFonts w:asciiTheme="minorHAnsi" w:hAnsiTheme="minorHAnsi" w:cstheme="minorBidi"/>
          <w:b/>
          <w:bCs/>
          <w:lang w:val="en-US"/>
        </w:rPr>
        <w:t>How to plan innovations i</w:t>
      </w:r>
      <w:r>
        <w:rPr>
          <w:rFonts w:asciiTheme="minorHAnsi" w:hAnsiTheme="minorHAnsi" w:cstheme="minorBidi"/>
          <w:b/>
          <w:bCs/>
          <w:lang w:val="en-US"/>
        </w:rPr>
        <w:t>n advance</w:t>
      </w:r>
    </w:p>
    <w:p w14:paraId="34D4C9DE" w14:textId="77777777" w:rsidR="00D7627D" w:rsidRPr="008A73FB" w:rsidRDefault="00D7627D" w:rsidP="00D7627D">
      <w:pPr>
        <w:autoSpaceDE w:val="0"/>
        <w:autoSpaceDN w:val="0"/>
        <w:adjustRightInd w:val="0"/>
        <w:rPr>
          <w:lang w:val="en-US"/>
        </w:rPr>
      </w:pPr>
    </w:p>
    <w:p w14:paraId="6251073D" w14:textId="77777777" w:rsidR="00D7627D" w:rsidRPr="008A73FB" w:rsidRDefault="00D7627D" w:rsidP="00D7627D">
      <w:pPr>
        <w:autoSpaceDE w:val="0"/>
        <w:autoSpaceDN w:val="0"/>
        <w:adjustRightInd w:val="0"/>
        <w:rPr>
          <w:lang w:val="en-US"/>
        </w:rPr>
      </w:pPr>
      <w:r w:rsidRPr="008A73FB">
        <w:rPr>
          <w:lang w:val="en-US"/>
        </w:rPr>
        <w:t>That is why the company is focusing intensively on the topic of digital twins. The big advantage is that digital machine twins make it possible to first carry out the conversion of the system to decentralized electrical installation technology digitally using CAD models and then to virtually test and optimize the machine or system in its entirety and functionality before commissioning.</w:t>
      </w:r>
    </w:p>
    <w:p w14:paraId="598F94D6" w14:textId="77777777" w:rsidR="00D7627D" w:rsidRPr="008A73FB" w:rsidRDefault="00D7627D" w:rsidP="00D7627D">
      <w:pPr>
        <w:autoSpaceDE w:val="0"/>
        <w:autoSpaceDN w:val="0"/>
        <w:adjustRightInd w:val="0"/>
        <w:rPr>
          <w:lang w:val="en-US"/>
        </w:rPr>
      </w:pPr>
      <w:r w:rsidRPr="008A73FB">
        <w:rPr>
          <w:lang w:val="en-US"/>
        </w:rPr>
        <w:t xml:space="preserve"> </w:t>
      </w:r>
    </w:p>
    <w:p w14:paraId="744DC23C" w14:textId="77777777" w:rsidR="00D7627D" w:rsidRPr="008A73FB" w:rsidRDefault="00D7627D" w:rsidP="00D7627D">
      <w:pPr>
        <w:autoSpaceDE w:val="0"/>
        <w:autoSpaceDN w:val="0"/>
        <w:adjustRightInd w:val="0"/>
        <w:rPr>
          <w:lang w:val="en-US"/>
        </w:rPr>
      </w:pPr>
      <w:r w:rsidRPr="008A73FB">
        <w:rPr>
          <w:lang w:val="en-US"/>
        </w:rPr>
        <w:t xml:space="preserve">In other words, it acts as a safety net and a double bottom for what feels like a tightrope walk, because it allows the conversion to be played through safely from A to Z in advance, before the actual investment decision is made. </w:t>
      </w:r>
    </w:p>
    <w:p w14:paraId="66217899" w14:textId="77777777" w:rsidR="00D7627D" w:rsidRDefault="00D7627D" w:rsidP="00D7627D">
      <w:pPr>
        <w:autoSpaceDE w:val="0"/>
        <w:autoSpaceDN w:val="0"/>
        <w:adjustRightInd w:val="0"/>
        <w:rPr>
          <w:lang w:val="en-US"/>
        </w:rPr>
      </w:pPr>
    </w:p>
    <w:p w14:paraId="2D1C68B7" w14:textId="77777777" w:rsidR="00D7627D" w:rsidRPr="008A73FB" w:rsidRDefault="00D7627D" w:rsidP="00D7627D">
      <w:pPr>
        <w:autoSpaceDE w:val="0"/>
        <w:autoSpaceDN w:val="0"/>
        <w:adjustRightInd w:val="0"/>
        <w:rPr>
          <w:lang w:val="en-US"/>
        </w:rPr>
      </w:pPr>
      <w:r w:rsidRPr="008A73FB">
        <w:rPr>
          <w:lang w:val="en-US"/>
        </w:rPr>
        <w:t>This enables seamless development from the initial idea to the productive system quickly, efficiently, and without errors. In terms of numbers: as Murrelektronik's experience with customer projects shows, this reduces the time required for commissioning by up to 70 percent.</w:t>
      </w:r>
    </w:p>
    <w:p w14:paraId="35E9F3DF" w14:textId="77777777" w:rsidR="00D7627D" w:rsidRPr="008A73FB" w:rsidRDefault="00D7627D" w:rsidP="00D7627D">
      <w:pPr>
        <w:autoSpaceDE w:val="0"/>
        <w:autoSpaceDN w:val="0"/>
        <w:adjustRightInd w:val="0"/>
        <w:rPr>
          <w:lang w:val="en-US"/>
        </w:rPr>
      </w:pPr>
    </w:p>
    <w:p w14:paraId="6B3D7F1C" w14:textId="54772A80" w:rsidR="00D7627D" w:rsidRPr="008272F5" w:rsidRDefault="00D7627D" w:rsidP="00D7627D">
      <w:pPr>
        <w:spacing w:line="276" w:lineRule="auto"/>
        <w:rPr>
          <w:rFonts w:asciiTheme="minorHAnsi" w:hAnsiTheme="minorHAnsi" w:cstheme="minorBidi"/>
          <w:b/>
          <w:bCs/>
          <w:lang w:val="en-US"/>
        </w:rPr>
      </w:pPr>
      <w:r w:rsidRPr="008272F5">
        <w:rPr>
          <w:rFonts w:asciiTheme="minorHAnsi" w:hAnsiTheme="minorHAnsi" w:cstheme="minorBidi"/>
          <w:b/>
          <w:bCs/>
          <w:lang w:val="en-US"/>
        </w:rPr>
        <w:t>Key technology for</w:t>
      </w:r>
      <w:r>
        <w:rPr>
          <w:rFonts w:asciiTheme="minorHAnsi" w:hAnsiTheme="minorHAnsi" w:cstheme="minorBidi"/>
          <w:b/>
          <w:bCs/>
          <w:lang w:val="en-US"/>
        </w:rPr>
        <w:t xml:space="preserve"> </w:t>
      </w:r>
      <w:r w:rsidRPr="008272F5">
        <w:rPr>
          <w:rFonts w:asciiTheme="minorHAnsi" w:hAnsiTheme="minorHAnsi" w:cstheme="minorBidi"/>
          <w:b/>
          <w:bCs/>
          <w:lang w:val="en-US"/>
        </w:rPr>
        <w:t>the digitisation of industry</w:t>
      </w:r>
    </w:p>
    <w:p w14:paraId="314251DB" w14:textId="77777777" w:rsidR="00D7627D" w:rsidRPr="008272F5" w:rsidRDefault="00D7627D" w:rsidP="00D7627D">
      <w:pPr>
        <w:autoSpaceDE w:val="0"/>
        <w:autoSpaceDN w:val="0"/>
        <w:adjustRightInd w:val="0"/>
        <w:rPr>
          <w:lang w:val="en-US"/>
        </w:rPr>
      </w:pPr>
    </w:p>
    <w:p w14:paraId="584AFBA0" w14:textId="77777777" w:rsidR="00D7627D" w:rsidRDefault="00D7627D" w:rsidP="00D7627D">
      <w:pPr>
        <w:autoSpaceDE w:val="0"/>
        <w:autoSpaceDN w:val="0"/>
        <w:adjustRightInd w:val="0"/>
        <w:rPr>
          <w:lang w:val="en-US"/>
        </w:rPr>
      </w:pPr>
      <w:r w:rsidRPr="001C16B0">
        <w:rPr>
          <w:lang w:val="en-US"/>
        </w:rPr>
        <w:t xml:space="preserve">What's more, once created, the digital twin can be expanded and used throughout the machine or plant's lifecycle </w:t>
      </w:r>
      <w:r>
        <w:rPr>
          <w:lang w:val="en-US"/>
        </w:rPr>
        <w:t>–</w:t>
      </w:r>
      <w:r w:rsidRPr="001C16B0">
        <w:rPr>
          <w:lang w:val="en-US"/>
        </w:rPr>
        <w:t xml:space="preserve"> for example, for user training, remote service calls, or condition monitoring applications.</w:t>
      </w:r>
    </w:p>
    <w:p w14:paraId="4FA40463" w14:textId="77777777" w:rsidR="00D7627D" w:rsidRPr="008272F5" w:rsidRDefault="00D7627D" w:rsidP="00D7627D">
      <w:pPr>
        <w:autoSpaceDE w:val="0"/>
        <w:autoSpaceDN w:val="0"/>
        <w:adjustRightInd w:val="0"/>
        <w:rPr>
          <w:lang w:val="en-US"/>
        </w:rPr>
      </w:pPr>
    </w:p>
    <w:p w14:paraId="62492CF1" w14:textId="77777777" w:rsidR="00D7627D" w:rsidRDefault="00D7627D" w:rsidP="00D7627D">
      <w:pPr>
        <w:autoSpaceDE w:val="0"/>
        <w:autoSpaceDN w:val="0"/>
        <w:adjustRightInd w:val="0"/>
        <w:rPr>
          <w:lang w:val="en-US"/>
        </w:rPr>
      </w:pPr>
      <w:r w:rsidRPr="00A05495">
        <w:rPr>
          <w:lang w:val="en-US"/>
        </w:rPr>
        <w:t>Digital twins will therefore become as important for mechanical engineering and plant design in the future as flight simulators are today for pilot training. The reason: the market urgently needs digital services that make mechanical engineering even more efficient and strengthen these companies for export.</w:t>
      </w:r>
    </w:p>
    <w:p w14:paraId="2C4E17BB" w14:textId="77777777" w:rsidR="00D7627D" w:rsidRPr="00A05495" w:rsidRDefault="00D7627D" w:rsidP="00D7627D">
      <w:pPr>
        <w:autoSpaceDE w:val="0"/>
        <w:autoSpaceDN w:val="0"/>
        <w:adjustRightInd w:val="0"/>
        <w:rPr>
          <w:lang w:val="en-US"/>
        </w:rPr>
      </w:pPr>
    </w:p>
    <w:p w14:paraId="4AF13647" w14:textId="5A89E5BD" w:rsidR="00D7627D" w:rsidRDefault="00D7627D" w:rsidP="00D7627D">
      <w:pPr>
        <w:autoSpaceDE w:val="0"/>
        <w:autoSpaceDN w:val="0"/>
        <w:adjustRightInd w:val="0"/>
        <w:rPr>
          <w:lang w:val="en-US"/>
        </w:rPr>
      </w:pPr>
      <w:r w:rsidRPr="00A05495">
        <w:rPr>
          <w:lang w:val="en-US"/>
        </w:rPr>
        <w:t>The digital machine twin acts as a catalyst for the development of these services—and with every idea based on it, it becomes even more important as a key technology for the future of automation. This is because the digital twin of complete systems, but also of components and individual parts down to the connector, opens up new avenues in system planning, installation, and management, and enables a completely new level of system availability and flexibility.</w:t>
      </w:r>
    </w:p>
    <w:p w14:paraId="22BC175D" w14:textId="77777777" w:rsidR="00D7627D" w:rsidRPr="00A05495" w:rsidRDefault="00D7627D" w:rsidP="00D7627D">
      <w:pPr>
        <w:autoSpaceDE w:val="0"/>
        <w:autoSpaceDN w:val="0"/>
        <w:adjustRightInd w:val="0"/>
        <w:rPr>
          <w:lang w:val="en-US"/>
        </w:rPr>
      </w:pPr>
    </w:p>
    <w:p w14:paraId="2F2F4ABF" w14:textId="77777777" w:rsidR="0089710E" w:rsidRDefault="00D7627D" w:rsidP="00D7627D">
      <w:pPr>
        <w:autoSpaceDE w:val="0"/>
        <w:autoSpaceDN w:val="0"/>
        <w:adjustRightInd w:val="0"/>
        <w:rPr>
          <w:lang w:val="en-US"/>
        </w:rPr>
      </w:pPr>
      <w:r w:rsidRPr="00A05495">
        <w:rPr>
          <w:lang w:val="en-US"/>
        </w:rPr>
        <w:lastRenderedPageBreak/>
        <w:t xml:space="preserve">And this applies all over the world: after all, a technician can analyze any problem remotely from their office because the digital twin virtually mirrors the real situation of the plant on site. Sensor values or process data such as temperatures, pressures, motor rated currents, valve positions, or vibration levels—the real plant continuously transmits all data to its digital copy. </w:t>
      </w:r>
    </w:p>
    <w:p w14:paraId="48EBBF44" w14:textId="77777777" w:rsidR="0089710E" w:rsidRDefault="0089710E" w:rsidP="00D7627D">
      <w:pPr>
        <w:autoSpaceDE w:val="0"/>
        <w:autoSpaceDN w:val="0"/>
        <w:adjustRightInd w:val="0"/>
        <w:rPr>
          <w:lang w:val="en-US"/>
        </w:rPr>
      </w:pPr>
    </w:p>
    <w:p w14:paraId="24D90EE6" w14:textId="445340DA" w:rsidR="00D7627D" w:rsidRDefault="00D7627D" w:rsidP="00D7627D">
      <w:pPr>
        <w:autoSpaceDE w:val="0"/>
        <w:autoSpaceDN w:val="0"/>
        <w:adjustRightInd w:val="0"/>
        <w:rPr>
          <w:lang w:val="en-US"/>
        </w:rPr>
      </w:pPr>
      <w:r w:rsidRPr="00A05495">
        <w:rPr>
          <w:lang w:val="en-US"/>
        </w:rPr>
        <w:t>And because the digital twin knows exactly what range these values should be in, it can immediately sound the alarm in the event of a critical deviation—long before anyone would have noticed it on the real plant.</w:t>
      </w:r>
    </w:p>
    <w:p w14:paraId="2AF30C5C" w14:textId="77777777" w:rsidR="0089710E" w:rsidRDefault="0089710E" w:rsidP="00D7627D">
      <w:pPr>
        <w:autoSpaceDE w:val="0"/>
        <w:autoSpaceDN w:val="0"/>
        <w:adjustRightInd w:val="0"/>
        <w:rPr>
          <w:lang w:val="en-US"/>
        </w:rPr>
      </w:pPr>
    </w:p>
    <w:p w14:paraId="361D454D" w14:textId="77777777" w:rsidR="00D7627D" w:rsidRDefault="00D7627D" w:rsidP="00D7627D">
      <w:pPr>
        <w:autoSpaceDE w:val="0"/>
        <w:autoSpaceDN w:val="0"/>
        <w:adjustRightInd w:val="0"/>
        <w:rPr>
          <w:lang w:val="en-US"/>
        </w:rPr>
      </w:pPr>
      <w:r w:rsidRPr="00A05495">
        <w:rPr>
          <w:lang w:val="en-US"/>
        </w:rPr>
        <w:t>This allows components to be replaced precisely and in good time before they fail. This significantly increases productivity and also makes installation and commissioning in the field child's play – with the uKonn-X digital guide. The result is completely new: a proven “first time right” installation and a complete cabling plan at the same time.</w:t>
      </w:r>
    </w:p>
    <w:p w14:paraId="5776AC34" w14:textId="77777777" w:rsidR="00C00A17" w:rsidRDefault="00C00A17" w:rsidP="00D7627D">
      <w:pPr>
        <w:autoSpaceDE w:val="0"/>
        <w:autoSpaceDN w:val="0"/>
        <w:adjustRightInd w:val="0"/>
        <w:rPr>
          <w:lang w:val="en-US"/>
        </w:rPr>
      </w:pPr>
    </w:p>
    <w:p w14:paraId="267517ED" w14:textId="52166397" w:rsidR="00D7627D" w:rsidRPr="00F77985" w:rsidRDefault="00D7627D" w:rsidP="00D7627D">
      <w:pPr>
        <w:spacing w:line="276" w:lineRule="auto"/>
        <w:rPr>
          <w:rFonts w:asciiTheme="minorHAnsi" w:hAnsiTheme="minorHAnsi" w:cstheme="minorBidi"/>
          <w:b/>
          <w:bCs/>
          <w:lang w:val="en-US"/>
        </w:rPr>
      </w:pPr>
      <w:r w:rsidRPr="00F77985">
        <w:rPr>
          <w:rFonts w:asciiTheme="minorHAnsi" w:hAnsiTheme="minorHAnsi" w:cstheme="minorBidi"/>
          <w:b/>
          <w:bCs/>
          <w:lang w:val="en-US"/>
        </w:rPr>
        <w:t>Test first, then optimize</w:t>
      </w:r>
    </w:p>
    <w:p w14:paraId="75239C50" w14:textId="77777777" w:rsidR="00D7627D" w:rsidRPr="00F77985" w:rsidRDefault="00D7627D" w:rsidP="00D7627D">
      <w:pPr>
        <w:autoSpaceDE w:val="0"/>
        <w:autoSpaceDN w:val="0"/>
        <w:adjustRightInd w:val="0"/>
        <w:rPr>
          <w:lang w:val="en-US"/>
        </w:rPr>
      </w:pPr>
    </w:p>
    <w:p w14:paraId="3AE5F955" w14:textId="3351C654" w:rsidR="0089710E" w:rsidRDefault="00D7627D" w:rsidP="00D7627D">
      <w:pPr>
        <w:autoSpaceDE w:val="0"/>
        <w:autoSpaceDN w:val="0"/>
        <w:adjustRightInd w:val="0"/>
        <w:rPr>
          <w:lang w:val="en-US"/>
        </w:rPr>
      </w:pPr>
      <w:r w:rsidRPr="00F77985">
        <w:rPr>
          <w:lang w:val="en-US"/>
        </w:rPr>
        <w:t xml:space="preserve">The digital </w:t>
      </w:r>
      <w:r w:rsidR="00C00A17">
        <w:rPr>
          <w:lang w:val="en-US"/>
        </w:rPr>
        <w:t xml:space="preserve">machine </w:t>
      </w:r>
      <w:r w:rsidRPr="00F77985">
        <w:rPr>
          <w:lang w:val="en-US"/>
        </w:rPr>
        <w:t xml:space="preserve">twin also supports the development and validation of new production processes. Changes can first be tested and optimized virtually before being transferred to the real system. </w:t>
      </w:r>
    </w:p>
    <w:p w14:paraId="0F00794D" w14:textId="77777777" w:rsidR="0089710E" w:rsidRDefault="0089710E" w:rsidP="00D7627D">
      <w:pPr>
        <w:autoSpaceDE w:val="0"/>
        <w:autoSpaceDN w:val="0"/>
        <w:adjustRightInd w:val="0"/>
        <w:rPr>
          <w:lang w:val="en-US"/>
        </w:rPr>
      </w:pPr>
    </w:p>
    <w:p w14:paraId="72309242" w14:textId="239B11A4" w:rsidR="00D7627D" w:rsidRPr="00F77985" w:rsidRDefault="00D7627D" w:rsidP="00D7627D">
      <w:pPr>
        <w:autoSpaceDE w:val="0"/>
        <w:autoSpaceDN w:val="0"/>
        <w:adjustRightInd w:val="0"/>
        <w:rPr>
          <w:lang w:val="en-US"/>
        </w:rPr>
      </w:pPr>
      <w:r w:rsidRPr="00F77985">
        <w:rPr>
          <w:lang w:val="en-US"/>
        </w:rPr>
        <w:t>The integrated simulation also enables the analysis of extreme situations and error cases that could not be tested in the real system without risk.</w:t>
      </w:r>
    </w:p>
    <w:p w14:paraId="4C67EF14" w14:textId="77777777" w:rsidR="00D7627D" w:rsidRPr="00F77985" w:rsidRDefault="00D7627D" w:rsidP="00D7627D">
      <w:pPr>
        <w:autoSpaceDE w:val="0"/>
        <w:autoSpaceDN w:val="0"/>
        <w:adjustRightInd w:val="0"/>
        <w:rPr>
          <w:lang w:val="en-US"/>
        </w:rPr>
      </w:pPr>
    </w:p>
    <w:p w14:paraId="4A4BAAE8" w14:textId="6332519D" w:rsidR="00D7627D" w:rsidRDefault="00D7627D" w:rsidP="00D7627D">
      <w:pPr>
        <w:autoSpaceDE w:val="0"/>
        <w:autoSpaceDN w:val="0"/>
        <w:adjustRightInd w:val="0"/>
        <w:rPr>
          <w:rFonts w:asciiTheme="minorHAnsi" w:hAnsiTheme="minorHAnsi" w:cstheme="minorBidi"/>
          <w:bCs/>
          <w:lang w:val="en-US"/>
        </w:rPr>
      </w:pPr>
      <w:r w:rsidRPr="00F77985">
        <w:rPr>
          <w:rFonts w:asciiTheme="minorHAnsi" w:hAnsiTheme="minorHAnsi" w:cstheme="minorBidi"/>
          <w:bCs/>
          <w:lang w:val="en-US"/>
        </w:rPr>
        <w:t>The digital twin not only allows the software to be put into operation virtually in the office without any risk but also enables the cabling to be planned in advance with precision and ordered with centimeter accuracy.</w:t>
      </w:r>
    </w:p>
    <w:p w14:paraId="53E85B8C" w14:textId="77777777" w:rsidR="00D7627D" w:rsidRDefault="00D7627D" w:rsidP="00D7627D">
      <w:pPr>
        <w:autoSpaceDE w:val="0"/>
        <w:autoSpaceDN w:val="0"/>
        <w:adjustRightInd w:val="0"/>
        <w:rPr>
          <w:rFonts w:asciiTheme="minorHAnsi" w:hAnsiTheme="minorHAnsi" w:cstheme="minorBidi"/>
          <w:bCs/>
          <w:lang w:val="en-US"/>
        </w:rPr>
      </w:pPr>
    </w:p>
    <w:p w14:paraId="140CFED3" w14:textId="77777777" w:rsidR="00D7627D" w:rsidRDefault="00D7627D" w:rsidP="00D7627D">
      <w:pPr>
        <w:autoSpaceDE w:val="0"/>
        <w:autoSpaceDN w:val="0"/>
        <w:adjustRightInd w:val="0"/>
        <w:rPr>
          <w:rFonts w:asciiTheme="minorHAnsi" w:hAnsiTheme="minorHAnsi" w:cstheme="minorBidi"/>
          <w:bCs/>
          <w:lang w:val="en-US"/>
        </w:rPr>
      </w:pPr>
      <w:r w:rsidRPr="00F77985">
        <w:rPr>
          <w:rFonts w:asciiTheme="minorHAnsi" w:hAnsiTheme="minorHAnsi" w:cstheme="minorBidi"/>
          <w:bCs/>
          <w:lang w:val="en-US"/>
        </w:rPr>
        <w:t>The process can be roughly divided into four steps:</w:t>
      </w:r>
    </w:p>
    <w:p w14:paraId="5198ACE2" w14:textId="77777777" w:rsidR="00D7627D" w:rsidRPr="00F77985" w:rsidRDefault="00D7627D" w:rsidP="00D7627D">
      <w:pPr>
        <w:autoSpaceDE w:val="0"/>
        <w:autoSpaceDN w:val="0"/>
        <w:adjustRightInd w:val="0"/>
        <w:rPr>
          <w:rFonts w:asciiTheme="minorHAnsi" w:hAnsiTheme="minorHAnsi" w:cstheme="minorBidi"/>
          <w:bCs/>
          <w:lang w:val="en-US"/>
        </w:rPr>
      </w:pPr>
    </w:p>
    <w:p w14:paraId="692D37D6" w14:textId="77777777" w:rsidR="00D7627D" w:rsidRPr="00F77985" w:rsidRDefault="00D7627D" w:rsidP="00D7627D">
      <w:pPr>
        <w:pStyle w:val="Listenabsatz"/>
        <w:numPr>
          <w:ilvl w:val="0"/>
          <w:numId w:val="13"/>
        </w:numPr>
        <w:autoSpaceDE w:val="0"/>
        <w:autoSpaceDN w:val="0"/>
        <w:adjustRightInd w:val="0"/>
        <w:rPr>
          <w:lang w:val="en-US"/>
        </w:rPr>
      </w:pPr>
      <w:r w:rsidRPr="00F77985">
        <w:rPr>
          <w:lang w:val="en-US"/>
        </w:rPr>
        <w:t xml:space="preserve">Import </w:t>
      </w:r>
      <w:r>
        <w:rPr>
          <w:lang w:val="en-US"/>
        </w:rPr>
        <w:t xml:space="preserve">of </w:t>
      </w:r>
      <w:r w:rsidRPr="00F77985">
        <w:rPr>
          <w:lang w:val="en-US"/>
        </w:rPr>
        <w:t>the CAD data into the simulation program for 3D visualization.</w:t>
      </w:r>
    </w:p>
    <w:p w14:paraId="06C3EF80" w14:textId="77777777" w:rsidR="00D7627D" w:rsidRPr="00F77985" w:rsidRDefault="00D7627D" w:rsidP="00D7627D">
      <w:pPr>
        <w:pStyle w:val="Listenabsatz"/>
        <w:numPr>
          <w:ilvl w:val="0"/>
          <w:numId w:val="13"/>
        </w:numPr>
        <w:autoSpaceDE w:val="0"/>
        <w:autoSpaceDN w:val="0"/>
        <w:adjustRightInd w:val="0"/>
        <w:rPr>
          <w:lang w:val="en-US"/>
        </w:rPr>
      </w:pPr>
      <w:r w:rsidRPr="00F77985">
        <w:rPr>
          <w:lang w:val="en-US"/>
        </w:rPr>
        <w:t>Convert/build the system with electric actuators and decentralized architecture using the Vario-X system.</w:t>
      </w:r>
    </w:p>
    <w:p w14:paraId="1FCFC4E7" w14:textId="77777777" w:rsidR="0089710E" w:rsidRPr="0089710E" w:rsidRDefault="00D7627D" w:rsidP="00AB00C6">
      <w:pPr>
        <w:pStyle w:val="Listenabsatz"/>
        <w:numPr>
          <w:ilvl w:val="0"/>
          <w:numId w:val="13"/>
        </w:numPr>
        <w:autoSpaceDE w:val="0"/>
        <w:autoSpaceDN w:val="0"/>
        <w:adjustRightInd w:val="0"/>
        <w:rPr>
          <w:rFonts w:asciiTheme="minorHAnsi" w:hAnsiTheme="minorHAnsi" w:cstheme="minorHAnsi"/>
          <w:u w:val="single"/>
          <w:lang w:val="en-US"/>
        </w:rPr>
      </w:pPr>
      <w:r w:rsidRPr="0089710E">
        <w:rPr>
          <w:lang w:val="en-US"/>
        </w:rPr>
        <w:t>Connect the control system to the simulation. Start virtual commissioning—in the office instead of on the construction site.</w:t>
      </w:r>
    </w:p>
    <w:p w14:paraId="2DA18A5D" w14:textId="4E2941D7" w:rsidR="001E2281" w:rsidRPr="0089710E" w:rsidRDefault="00D7627D" w:rsidP="00AB00C6">
      <w:pPr>
        <w:pStyle w:val="Listenabsatz"/>
        <w:numPr>
          <w:ilvl w:val="0"/>
          <w:numId w:val="13"/>
        </w:numPr>
        <w:autoSpaceDE w:val="0"/>
        <w:autoSpaceDN w:val="0"/>
        <w:adjustRightInd w:val="0"/>
        <w:rPr>
          <w:rFonts w:asciiTheme="minorHAnsi" w:hAnsiTheme="minorHAnsi" w:cstheme="minorHAnsi"/>
          <w:u w:val="single"/>
          <w:lang w:val="en-US"/>
        </w:rPr>
      </w:pPr>
      <w:r w:rsidRPr="0089710E">
        <w:rPr>
          <w:lang w:val="en-US"/>
        </w:rPr>
        <w:t>Transfer of the digital twin for visual process and status monitoring during operation.</w:t>
      </w:r>
      <w:r w:rsidRPr="0089710E">
        <w:rPr>
          <w:lang w:val="en-US"/>
        </w:rPr>
        <w:br/>
      </w:r>
    </w:p>
    <w:p w14:paraId="67AE6207" w14:textId="7A7AEF42" w:rsidR="00CC363D" w:rsidRPr="003A4E29" w:rsidRDefault="003A4E29" w:rsidP="0079068B">
      <w:pPr>
        <w:rPr>
          <w:rFonts w:asciiTheme="minorHAnsi" w:hAnsiTheme="minorHAnsi" w:cstheme="minorHAnsi"/>
          <w:lang w:val="en-US"/>
        </w:rPr>
      </w:pPr>
      <w:r w:rsidRPr="003A4E29">
        <w:rPr>
          <w:rFonts w:asciiTheme="minorHAnsi" w:hAnsiTheme="minorHAnsi" w:cstheme="minorHAnsi"/>
          <w:lang w:val="en-US"/>
        </w:rPr>
        <w:t>The result: the combination of precise simulation and real-time data acquisition creates a new level of quality in plant optimization. Machine learning algorithms use the collected data to continuously improve the simulation models. This leads to ever-increasing prediction accuracy and enables increasingly precise process optimization.</w:t>
      </w:r>
    </w:p>
    <w:p w14:paraId="49733D82" w14:textId="77777777" w:rsidR="00CC363D" w:rsidRPr="00DD24C9" w:rsidRDefault="00CC363D" w:rsidP="0079068B">
      <w:pPr>
        <w:rPr>
          <w:rFonts w:asciiTheme="minorHAnsi" w:hAnsiTheme="minorHAnsi" w:cstheme="minorHAnsi"/>
          <w:u w:val="single"/>
          <w:lang w:val="en-US"/>
        </w:rPr>
      </w:pPr>
    </w:p>
    <w:p w14:paraId="033577C5" w14:textId="4BB09655" w:rsidR="00CC363D" w:rsidRPr="003A4E29" w:rsidRDefault="003A4E29" w:rsidP="0079068B">
      <w:pPr>
        <w:rPr>
          <w:rFonts w:asciiTheme="minorHAnsi" w:hAnsiTheme="minorHAnsi" w:cstheme="minorHAnsi"/>
          <w:lang w:val="en-US"/>
        </w:rPr>
      </w:pPr>
      <w:r w:rsidRPr="003A4E29">
        <w:rPr>
          <w:rFonts w:asciiTheme="minorHAnsi" w:hAnsiTheme="minorHAnsi" w:cstheme="minorHAnsi"/>
          <w:lang w:val="en-US"/>
        </w:rPr>
        <w:lastRenderedPageBreak/>
        <w:t xml:space="preserve">The open architecture of the digital </w:t>
      </w:r>
      <w:r w:rsidR="00C00A17">
        <w:rPr>
          <w:rFonts w:asciiTheme="minorHAnsi" w:hAnsiTheme="minorHAnsi" w:cstheme="minorHAnsi"/>
          <w:lang w:val="en-US"/>
        </w:rPr>
        <w:t xml:space="preserve">machine </w:t>
      </w:r>
      <w:r w:rsidRPr="003A4E29">
        <w:rPr>
          <w:rFonts w:asciiTheme="minorHAnsi" w:hAnsiTheme="minorHAnsi" w:cstheme="minorHAnsi"/>
          <w:lang w:val="en-US"/>
        </w:rPr>
        <w:t>twin also allows integration into higher-level production management systems, thereby laying the foundation for the smart factory of the future.</w:t>
      </w:r>
    </w:p>
    <w:p w14:paraId="6456B655" w14:textId="77777777" w:rsidR="003A4E29" w:rsidRPr="003A4E29" w:rsidRDefault="003A4E29" w:rsidP="0079068B">
      <w:pPr>
        <w:rPr>
          <w:rFonts w:asciiTheme="minorHAnsi" w:hAnsiTheme="minorHAnsi" w:cstheme="minorHAnsi"/>
          <w:lang w:val="en-US"/>
        </w:rPr>
      </w:pPr>
    </w:p>
    <w:p w14:paraId="56F9BF34" w14:textId="64C3B4EC" w:rsidR="003A4E29" w:rsidRPr="003A4E29" w:rsidRDefault="003A4E29" w:rsidP="0079068B">
      <w:pPr>
        <w:rPr>
          <w:rFonts w:asciiTheme="minorHAnsi" w:hAnsiTheme="minorHAnsi" w:cstheme="minorHAnsi"/>
          <w:lang w:val="en-US"/>
        </w:rPr>
      </w:pPr>
      <w:r w:rsidRPr="003A4E29">
        <w:rPr>
          <w:rFonts w:asciiTheme="minorHAnsi" w:hAnsiTheme="minorHAnsi" w:cstheme="minorHAnsi"/>
          <w:lang w:val="en-US"/>
        </w:rPr>
        <w:t>And that differs significantly from what is often still the status quo today. In the factory of the future, people act proactively and with foresight, supported by the digital twin of the real plant – and no longer have to react in panic mode to unplanned outages that cause stress and cost the company a lot of money.</w:t>
      </w:r>
    </w:p>
    <w:p w14:paraId="01FEBAB6" w14:textId="77777777" w:rsidR="00CC363D" w:rsidRPr="003A4E29" w:rsidRDefault="00CC363D" w:rsidP="0079068B">
      <w:pPr>
        <w:rPr>
          <w:rFonts w:asciiTheme="minorHAnsi" w:hAnsiTheme="minorHAnsi" w:cstheme="minorHAnsi"/>
          <w:lang w:val="en-US"/>
        </w:rPr>
      </w:pPr>
    </w:p>
    <w:p w14:paraId="682E3714" w14:textId="1FE57282" w:rsidR="0079068B" w:rsidRPr="00C00A17" w:rsidRDefault="0079068B" w:rsidP="0079068B">
      <w:pPr>
        <w:rPr>
          <w:rFonts w:asciiTheme="minorHAnsi" w:hAnsiTheme="minorHAnsi" w:cstheme="minorHAnsi"/>
          <w:u w:val="single"/>
          <w:lang w:val="en-US"/>
        </w:rPr>
      </w:pPr>
    </w:p>
    <w:p w14:paraId="3AA97C45" w14:textId="77777777" w:rsidR="00680E33" w:rsidRPr="00C00A17" w:rsidRDefault="00680E33" w:rsidP="0079068B">
      <w:pPr>
        <w:rPr>
          <w:rFonts w:asciiTheme="minorHAnsi" w:hAnsiTheme="minorHAnsi" w:cstheme="minorHAnsi"/>
          <w:u w:val="single"/>
          <w:lang w:val="en-US"/>
        </w:rPr>
      </w:pPr>
    </w:p>
    <w:p w14:paraId="6326F267" w14:textId="77777777" w:rsidR="0079068B" w:rsidRPr="00C00A17" w:rsidRDefault="0079068B" w:rsidP="002A395B">
      <w:pPr>
        <w:autoSpaceDE w:val="0"/>
        <w:autoSpaceDN w:val="0"/>
        <w:adjustRightInd w:val="0"/>
        <w:rPr>
          <w:rFonts w:asciiTheme="minorHAnsi" w:hAnsiTheme="minorHAnsi" w:cstheme="minorBidi"/>
          <w:lang w:val="en-US"/>
        </w:rPr>
      </w:pPr>
    </w:p>
    <w:tbl>
      <w:tblPr>
        <w:tblStyle w:val="Tabellenraster"/>
        <w:tblW w:w="0" w:type="auto"/>
        <w:tblLook w:val="04A0" w:firstRow="1" w:lastRow="0" w:firstColumn="1" w:lastColumn="0" w:noHBand="0" w:noVBand="1"/>
      </w:tblPr>
      <w:tblGrid>
        <w:gridCol w:w="3573"/>
        <w:gridCol w:w="4070"/>
      </w:tblGrid>
      <w:tr w:rsidR="003A4E29" w:rsidRPr="00C00A17" w14:paraId="4153A0F5" w14:textId="77777777" w:rsidTr="003A4E29">
        <w:trPr>
          <w:trHeight w:val="3045"/>
        </w:trPr>
        <w:tc>
          <w:tcPr>
            <w:tcW w:w="3573" w:type="dxa"/>
          </w:tcPr>
          <w:p w14:paraId="0BDA5CD8" w14:textId="77777777" w:rsidR="003A4E29" w:rsidRPr="00C10235" w:rsidRDefault="003A4E29" w:rsidP="00CD7A0D">
            <w:pPr>
              <w:autoSpaceDE w:val="0"/>
              <w:autoSpaceDN w:val="0"/>
              <w:adjustRightInd w:val="0"/>
              <w:rPr>
                <w:b/>
                <w:bCs/>
                <w:sz w:val="20"/>
                <w:szCs w:val="20"/>
                <w:lang w:val="en-US"/>
              </w:rPr>
            </w:pPr>
          </w:p>
          <w:p w14:paraId="532889A2" w14:textId="36878FD0" w:rsidR="003A4E29" w:rsidRPr="003A4E29" w:rsidRDefault="003A4E29" w:rsidP="00CD7A0D">
            <w:pPr>
              <w:autoSpaceDE w:val="0"/>
              <w:autoSpaceDN w:val="0"/>
              <w:adjustRightInd w:val="0"/>
              <w:rPr>
                <w:sz w:val="20"/>
                <w:szCs w:val="20"/>
                <w:lang w:val="en-US"/>
              </w:rPr>
            </w:pPr>
            <w:r>
              <w:rPr>
                <w:sz w:val="20"/>
                <w:szCs w:val="20"/>
                <w:lang w:val="en-US"/>
              </w:rPr>
              <w:t>D</w:t>
            </w:r>
            <w:r w:rsidRPr="003A4E29">
              <w:rPr>
                <w:sz w:val="20"/>
                <w:szCs w:val="20"/>
                <w:lang w:val="en-US"/>
              </w:rPr>
              <w:t xml:space="preserve">igital machine twins make it possible to first carry out the conversion of the system to decentralized electrical installation technology digitally using CAD models and then to virtually test and optimize the machine or system in its entirety and functionality before commissioning. </w:t>
            </w:r>
          </w:p>
          <w:p w14:paraId="5534EA69" w14:textId="77777777" w:rsidR="003A4E29" w:rsidRPr="003A4E29" w:rsidRDefault="003A4E29" w:rsidP="00CD7A0D">
            <w:pPr>
              <w:autoSpaceDE w:val="0"/>
              <w:autoSpaceDN w:val="0"/>
              <w:adjustRightInd w:val="0"/>
              <w:rPr>
                <w:rFonts w:asciiTheme="minorHAnsi" w:hAnsiTheme="minorHAnsi" w:cstheme="minorBidi"/>
                <w:sz w:val="20"/>
                <w:szCs w:val="20"/>
                <w:lang w:val="en-US"/>
              </w:rPr>
            </w:pPr>
          </w:p>
        </w:tc>
        <w:tc>
          <w:tcPr>
            <w:tcW w:w="4070" w:type="dxa"/>
          </w:tcPr>
          <w:p w14:paraId="6A11A0D3" w14:textId="77777777" w:rsidR="003A4E29" w:rsidRPr="003A4E29" w:rsidRDefault="003A4E29" w:rsidP="00CD7A0D">
            <w:pPr>
              <w:spacing w:line="276" w:lineRule="auto"/>
              <w:rPr>
                <w:rFonts w:asciiTheme="minorHAnsi" w:hAnsiTheme="minorHAnsi" w:cstheme="minorBidi"/>
                <w:lang w:val="en-US"/>
              </w:rPr>
            </w:pPr>
            <w:r>
              <w:rPr>
                <w:rFonts w:asciiTheme="minorHAnsi" w:hAnsiTheme="minorHAnsi" w:cstheme="minorBidi"/>
                <w:noProof/>
              </w:rPr>
              <w:drawing>
                <wp:anchor distT="0" distB="0" distL="114300" distR="114300" simplePos="0" relativeHeight="251669504" behindDoc="0" locked="0" layoutInCell="1" allowOverlap="1" wp14:anchorId="10C5E60E" wp14:editId="7E188FD0">
                  <wp:simplePos x="0" y="0"/>
                  <wp:positionH relativeFrom="column">
                    <wp:posOffset>-8891</wp:posOffset>
                  </wp:positionH>
                  <wp:positionV relativeFrom="paragraph">
                    <wp:posOffset>177165</wp:posOffset>
                  </wp:positionV>
                  <wp:extent cx="2476777" cy="1422400"/>
                  <wp:effectExtent l="0" t="0" r="0" b="0"/>
                  <wp:wrapNone/>
                  <wp:docPr id="177681692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816920" name="Grafik 1"/>
                          <pic:cNvPicPr/>
                        </pic:nvPicPr>
                        <pic:blipFill rotWithShape="1">
                          <a:blip r:embed="rId12" cstate="print">
                            <a:extLst>
                              <a:ext uri="{28A0092B-C50C-407E-A947-70E740481C1C}">
                                <a14:useLocalDpi xmlns:a14="http://schemas.microsoft.com/office/drawing/2010/main" val="0"/>
                              </a:ext>
                            </a:extLst>
                          </a:blip>
                          <a:srcRect l="5939" t="1080" r="7937"/>
                          <a:stretch>
                            <a:fillRect/>
                          </a:stretch>
                        </pic:blipFill>
                        <pic:spPr bwMode="auto">
                          <a:xfrm>
                            <a:off x="0" y="0"/>
                            <a:ext cx="2482110" cy="142546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76EC0665" w14:textId="77777777" w:rsidR="00CC363D" w:rsidRDefault="00CC363D" w:rsidP="002A43BB">
      <w:pPr>
        <w:spacing w:line="276" w:lineRule="auto"/>
        <w:rPr>
          <w:rFonts w:asciiTheme="minorHAnsi" w:hAnsiTheme="minorHAnsi" w:cstheme="minorBidi"/>
          <w:b/>
          <w:bCs/>
          <w:sz w:val="20"/>
          <w:szCs w:val="20"/>
          <w:lang w:val="en-US"/>
        </w:rPr>
      </w:pPr>
    </w:p>
    <w:p w14:paraId="3B3DB26C" w14:textId="77777777" w:rsidR="00CC363D" w:rsidRDefault="00CC363D" w:rsidP="002A43BB">
      <w:pPr>
        <w:spacing w:line="276" w:lineRule="auto"/>
        <w:rPr>
          <w:rFonts w:asciiTheme="minorHAnsi" w:hAnsiTheme="minorHAnsi" w:cstheme="minorBidi"/>
          <w:b/>
          <w:bCs/>
          <w:sz w:val="20"/>
          <w:szCs w:val="20"/>
          <w:lang w:val="en-US"/>
        </w:rPr>
      </w:pPr>
    </w:p>
    <w:p w14:paraId="545237AA" w14:textId="77777777" w:rsidR="00E97913" w:rsidRDefault="00E97913" w:rsidP="002A43BB">
      <w:pPr>
        <w:spacing w:line="276" w:lineRule="auto"/>
        <w:rPr>
          <w:rFonts w:asciiTheme="minorHAnsi" w:hAnsiTheme="minorHAnsi" w:cstheme="minorBidi"/>
          <w:b/>
          <w:bCs/>
          <w:sz w:val="20"/>
          <w:szCs w:val="20"/>
          <w:lang w:val="en-US"/>
        </w:rPr>
      </w:pPr>
    </w:p>
    <w:p w14:paraId="299AB879" w14:textId="383A1969" w:rsidR="00EE15F4" w:rsidRPr="00B47B12" w:rsidRDefault="00EE15F4" w:rsidP="00EE15F4">
      <w:pPr>
        <w:rPr>
          <w:b/>
          <w:bCs/>
          <w:sz w:val="20"/>
          <w:szCs w:val="20"/>
          <w:lang w:val="en-US"/>
        </w:rPr>
      </w:pPr>
      <w:r w:rsidRPr="00B47B12">
        <w:rPr>
          <w:b/>
          <w:bCs/>
          <w:sz w:val="20"/>
          <w:szCs w:val="20"/>
          <w:lang w:val="en-US"/>
        </w:rPr>
        <w:t>About Murrelektronik:</w:t>
      </w:r>
    </w:p>
    <w:p w14:paraId="2FA3B5AD" w14:textId="77777777" w:rsidR="00EE15F4" w:rsidRPr="00B47B12" w:rsidRDefault="00EE15F4" w:rsidP="00EE15F4">
      <w:pPr>
        <w:rPr>
          <w:sz w:val="20"/>
          <w:szCs w:val="20"/>
          <w:lang w:val="en-US"/>
        </w:rPr>
      </w:pPr>
      <w:r w:rsidRPr="00B47B12">
        <w:rPr>
          <w:sz w:val="20"/>
          <w:szCs w:val="20"/>
          <w:lang w:val="en-US"/>
        </w:rPr>
        <w:t xml:space="preserve">Murrelektronik is a global leader in decentralized electrical installation and automation technology. Simplifying industrial automation with smart, seamless, and cost-effective solutions is deeply ingrained in our DNA. For over 50 years, we’ve driven innovation—helping manufacturers eliminate control cabinets by efficiently connecting signals, data, and power from the cloud to the production floor. Trusted by companies across many industries worldwide, Murrelektronik delivers cutting-edge solutions designed to streamline automation processes. Headquartered in Oppenweiler, Germany, we are a family-owned company with a global team of 3,000 experts across more than 50 countries. Our strategically located production and logistics facilities ensure that we’re always close to our customers, ready to solve complex challenges with speed and intelligence. From connectors and I/O systems to power supplies, network technology, and our modular, cabinet-free automation solution, Vario-X, Murrelektronik offers a comprehensive portfolio built on internationally recognized standards. Our plug-and-play approach extends beyond hardware—we also provide holistic digital services that simplify installation, commissioning, and maintenance. Learn more at </w:t>
      </w:r>
      <w:hyperlink r:id="rId13" w:tgtFrame="_blank" w:tooltip="http://www.murrelektronik.com/" w:history="1">
        <w:r w:rsidRPr="00B47B12">
          <w:rPr>
            <w:rStyle w:val="Hyperlink"/>
            <w:sz w:val="20"/>
            <w:szCs w:val="20"/>
            <w:lang w:val="en-US"/>
          </w:rPr>
          <w:t>www.murrelektronik.com</w:t>
        </w:r>
      </w:hyperlink>
      <w:r w:rsidRPr="00B47B12">
        <w:rPr>
          <w:sz w:val="20"/>
          <w:szCs w:val="20"/>
          <w:lang w:val="en-US"/>
        </w:rPr>
        <w:t xml:space="preserve"> </w:t>
      </w:r>
    </w:p>
    <w:p w14:paraId="367D7EC5" w14:textId="77777777" w:rsidR="00EE15F4" w:rsidRPr="00B47B12" w:rsidRDefault="00EE15F4" w:rsidP="00EE15F4">
      <w:pPr>
        <w:spacing w:line="276" w:lineRule="auto"/>
        <w:rPr>
          <w:sz w:val="20"/>
          <w:szCs w:val="20"/>
          <w:lang w:val="en-US"/>
        </w:rPr>
      </w:pPr>
    </w:p>
    <w:p w14:paraId="778D78C9" w14:textId="77777777" w:rsidR="00E97913" w:rsidRPr="00B47B12" w:rsidRDefault="00E97913" w:rsidP="00EE15F4">
      <w:pPr>
        <w:spacing w:line="276" w:lineRule="auto"/>
        <w:rPr>
          <w:rFonts w:asciiTheme="minorHAnsi" w:hAnsiTheme="minorHAnsi" w:cstheme="minorBidi"/>
          <w:b/>
          <w:bCs/>
          <w:sz w:val="20"/>
          <w:szCs w:val="20"/>
          <w:lang w:val="en-US"/>
        </w:rPr>
      </w:pPr>
    </w:p>
    <w:p w14:paraId="44E96EE9" w14:textId="77777777" w:rsidR="00DD24C9" w:rsidRPr="00886F40" w:rsidRDefault="00DD24C9" w:rsidP="00DD24C9">
      <w:pPr>
        <w:spacing w:line="276" w:lineRule="auto"/>
        <w:rPr>
          <w:rFonts w:asciiTheme="minorHAnsi" w:hAnsiTheme="minorHAnsi" w:cstheme="minorBidi"/>
          <w:b/>
          <w:bCs/>
          <w:sz w:val="20"/>
          <w:szCs w:val="20"/>
          <w:lang w:val="en-US"/>
        </w:rPr>
      </w:pPr>
      <w:r w:rsidRPr="00886F40">
        <w:rPr>
          <w:rFonts w:asciiTheme="minorHAnsi" w:hAnsiTheme="minorHAnsi" w:cstheme="minorBidi"/>
          <w:b/>
          <w:bCs/>
          <w:sz w:val="20"/>
          <w:szCs w:val="20"/>
          <w:lang w:val="en-US"/>
        </w:rPr>
        <w:lastRenderedPageBreak/>
        <w:t>Press contact:</w:t>
      </w:r>
      <w:r w:rsidRPr="00886F40">
        <w:rPr>
          <w:rFonts w:asciiTheme="minorHAnsi" w:hAnsiTheme="minorHAnsi" w:cstheme="minorBidi"/>
          <w:b/>
          <w:bCs/>
          <w:sz w:val="20"/>
          <w:szCs w:val="20"/>
          <w:lang w:val="en-US"/>
        </w:rPr>
        <w:br/>
      </w:r>
    </w:p>
    <w:p w14:paraId="4A50C952" w14:textId="77777777" w:rsidR="00DD24C9" w:rsidRPr="00886F40" w:rsidRDefault="00DD24C9" w:rsidP="00DD24C9">
      <w:pPr>
        <w:rPr>
          <w:sz w:val="20"/>
          <w:szCs w:val="20"/>
          <w:lang w:val="en-US"/>
        </w:rPr>
      </w:pPr>
      <w:r w:rsidRPr="00886F40">
        <w:rPr>
          <w:sz w:val="20"/>
          <w:szCs w:val="20"/>
          <w:lang w:val="en-US"/>
        </w:rPr>
        <w:t xml:space="preserve">Murrelektronik </w:t>
      </w:r>
      <w:r>
        <w:rPr>
          <w:sz w:val="20"/>
          <w:szCs w:val="20"/>
          <w:lang w:val="en-US"/>
        </w:rPr>
        <w:t>press team</w:t>
      </w:r>
      <w:r w:rsidRPr="00886F40">
        <w:rPr>
          <w:sz w:val="20"/>
          <w:szCs w:val="20"/>
          <w:lang w:val="en-US"/>
        </w:rPr>
        <w:br/>
      </w:r>
      <w:r>
        <w:rPr>
          <w:sz w:val="20"/>
          <w:szCs w:val="20"/>
          <w:lang w:val="en-US"/>
        </w:rPr>
        <w:t>Phone</w:t>
      </w:r>
      <w:r w:rsidRPr="00886F40">
        <w:rPr>
          <w:sz w:val="20"/>
          <w:szCs w:val="20"/>
          <w:lang w:val="en-US"/>
        </w:rPr>
        <w:t xml:space="preserve"> +49 174 658 1660</w:t>
      </w:r>
    </w:p>
    <w:p w14:paraId="1848361E" w14:textId="77777777" w:rsidR="00DD24C9" w:rsidRPr="00335E68" w:rsidRDefault="00DD24C9" w:rsidP="00DD24C9">
      <w:pPr>
        <w:rPr>
          <w:sz w:val="20"/>
          <w:szCs w:val="20"/>
          <w:lang w:val="en-US"/>
        </w:rPr>
      </w:pPr>
      <w:hyperlink r:id="rId14" w:history="1">
        <w:r w:rsidRPr="00886513">
          <w:rPr>
            <w:rStyle w:val="Hyperlink"/>
            <w:sz w:val="20"/>
            <w:szCs w:val="20"/>
            <w:lang w:val="en-US"/>
          </w:rPr>
          <w:t>presse@murrelektronik.de</w:t>
        </w:r>
      </w:hyperlink>
      <w:r w:rsidRPr="00335E68">
        <w:rPr>
          <w:sz w:val="20"/>
          <w:szCs w:val="20"/>
          <w:lang w:val="en-US"/>
        </w:rPr>
        <w:t xml:space="preserve"> </w:t>
      </w:r>
    </w:p>
    <w:p w14:paraId="2550E2E2" w14:textId="77777777" w:rsidR="00DD24C9" w:rsidRPr="00335E68" w:rsidRDefault="00DD24C9" w:rsidP="00DD24C9">
      <w:pPr>
        <w:rPr>
          <w:rFonts w:asciiTheme="minorHAnsi" w:hAnsiTheme="minorHAnsi" w:cstheme="minorBidi"/>
          <w:sz w:val="24"/>
          <w:szCs w:val="24"/>
          <w:lang w:val="en-US"/>
        </w:rPr>
      </w:pPr>
      <w:hyperlink r:id="rId15" w:history="1">
        <w:r w:rsidRPr="00335E68">
          <w:rPr>
            <w:rStyle w:val="Hyperlink"/>
            <w:sz w:val="20"/>
            <w:szCs w:val="20"/>
            <w:lang w:val="en-US"/>
          </w:rPr>
          <w:t>www.murrelektronik.com</w:t>
        </w:r>
      </w:hyperlink>
    </w:p>
    <w:p w14:paraId="2B1CC49B" w14:textId="77777777" w:rsidR="00DD24C9" w:rsidRPr="00335E68" w:rsidRDefault="00DD24C9" w:rsidP="00DD24C9">
      <w:pPr>
        <w:autoSpaceDE w:val="0"/>
        <w:autoSpaceDN w:val="0"/>
        <w:adjustRightInd w:val="0"/>
        <w:rPr>
          <w:lang w:val="en-US"/>
        </w:rPr>
      </w:pPr>
    </w:p>
    <w:p w14:paraId="041EF60F" w14:textId="77777777" w:rsidR="00EE15F4" w:rsidRPr="00BD4FAC" w:rsidRDefault="00EE15F4" w:rsidP="00EE15F4">
      <w:pPr>
        <w:rPr>
          <w:rFonts w:asciiTheme="minorHAnsi" w:hAnsiTheme="minorHAnsi" w:cstheme="minorBidi"/>
          <w:sz w:val="24"/>
          <w:szCs w:val="24"/>
          <w:lang w:val="en-US"/>
        </w:rPr>
      </w:pPr>
    </w:p>
    <w:p w14:paraId="7BD995F9" w14:textId="77777777" w:rsidR="002F203D" w:rsidRPr="009D3708" w:rsidRDefault="002F203D" w:rsidP="002A43BB">
      <w:pPr>
        <w:spacing w:line="276" w:lineRule="auto"/>
        <w:rPr>
          <w:rFonts w:asciiTheme="minorHAnsi" w:hAnsiTheme="minorHAnsi" w:cstheme="minorBidi"/>
          <w:b/>
          <w:bCs/>
          <w:sz w:val="20"/>
          <w:szCs w:val="20"/>
          <w:lang w:val="en-US"/>
        </w:rPr>
      </w:pPr>
    </w:p>
    <w:p w14:paraId="3C0ABED0" w14:textId="77777777" w:rsidR="00261F46" w:rsidRPr="00713221" w:rsidRDefault="00261F46" w:rsidP="00AC13FC">
      <w:pPr>
        <w:rPr>
          <w:rFonts w:asciiTheme="minorHAnsi" w:hAnsiTheme="minorHAnsi" w:cstheme="minorBidi"/>
          <w:sz w:val="24"/>
          <w:szCs w:val="24"/>
          <w:lang w:val="en-US"/>
        </w:rPr>
      </w:pPr>
    </w:p>
    <w:sectPr w:rsidR="00261F46" w:rsidRPr="00713221" w:rsidSect="003448F9">
      <w:headerReference w:type="default" r:id="rId16"/>
      <w:footerReference w:type="default" r:id="rId17"/>
      <w:pgSz w:w="11906" w:h="16838" w:code="9"/>
      <w:pgMar w:top="2835" w:right="2835" w:bottom="212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82792" w14:textId="77777777" w:rsidR="00B80974" w:rsidRDefault="00B80974" w:rsidP="002616D3">
      <w:r>
        <w:separator/>
      </w:r>
    </w:p>
  </w:endnote>
  <w:endnote w:type="continuationSeparator" w:id="0">
    <w:p w14:paraId="385270BA" w14:textId="77777777" w:rsidR="00B80974" w:rsidRDefault="00B80974" w:rsidP="0026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BPlus W7 Bold">
    <w:altName w:val="Calibri"/>
    <w:panose1 w:val="00000000000000000000"/>
    <w:charset w:val="00"/>
    <w:family w:val="swiss"/>
    <w:notTrueType/>
    <w:pitch w:val="variable"/>
    <w:sig w:usb0="A00002BF" w:usb1="500020C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17A07" w14:textId="77777777" w:rsidR="002616D3" w:rsidRDefault="002616D3">
    <w:pPr>
      <w:pStyle w:val="Fuzeile"/>
    </w:pPr>
  </w:p>
  <w:p w14:paraId="2223450C" w14:textId="77777777" w:rsidR="002616D3" w:rsidRDefault="002616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10BEA" w14:textId="77777777" w:rsidR="00B80974" w:rsidRDefault="00B80974" w:rsidP="002616D3">
      <w:r>
        <w:separator/>
      </w:r>
    </w:p>
  </w:footnote>
  <w:footnote w:type="continuationSeparator" w:id="0">
    <w:p w14:paraId="3976C6BD" w14:textId="77777777" w:rsidR="00B80974" w:rsidRDefault="00B80974" w:rsidP="0026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24D02" w14:textId="4E27EC22" w:rsidR="002616D3" w:rsidRPr="002616D3" w:rsidRDefault="00C00A17" w:rsidP="002616D3">
    <w:pPr>
      <w:spacing w:line="276" w:lineRule="auto"/>
      <w:rPr>
        <w:rFonts w:ascii="TheSansBPlus W7 Bold" w:hAnsi="TheSansBPlus W7 Bold" w:cstheme="minorHAnsi"/>
        <w:b/>
        <w:bCs/>
        <w:sz w:val="44"/>
        <w:szCs w:val="44"/>
      </w:rPr>
    </w:pPr>
    <w:r>
      <w:rPr>
        <w:noProof/>
      </w:rPr>
      <w:drawing>
        <wp:anchor distT="0" distB="0" distL="114300" distR="114300" simplePos="0" relativeHeight="251660288" behindDoc="0" locked="0" layoutInCell="1" allowOverlap="1" wp14:anchorId="6C9AA37A" wp14:editId="4936BA55">
          <wp:simplePos x="0" y="0"/>
          <wp:positionH relativeFrom="column">
            <wp:posOffset>1988820</wp:posOffset>
          </wp:positionH>
          <wp:positionV relativeFrom="paragraph">
            <wp:posOffset>635</wp:posOffset>
          </wp:positionV>
          <wp:extent cx="1953260" cy="1060450"/>
          <wp:effectExtent l="0" t="0" r="8890" b="6350"/>
          <wp:wrapNone/>
          <wp:docPr id="603595319" name="Grafik 1" descr="Ein Bild, das Text, Schrift, Logo,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595319" name="Grafik 1" descr="Ein Bild, das Text, Schrift, Logo, Grafiken enthält.&#10;&#10;KI-generierte Inhalte können fehlerhaft sei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953260" cy="1060450"/>
                  </a:xfrm>
                  <a:prstGeom prst="rect">
                    <a:avLst/>
                  </a:prstGeom>
                </pic:spPr>
              </pic:pic>
            </a:graphicData>
          </a:graphic>
        </wp:anchor>
      </w:drawing>
    </w:r>
    <w:r w:rsidR="00746904" w:rsidRPr="002616D3">
      <w:rPr>
        <w:rFonts w:ascii="TheSansBPlus W7 Bold" w:hAnsi="TheSansBPlus W7 Bold" w:cstheme="minorHAnsi"/>
        <w:b/>
        <w:bCs/>
        <w:noProof/>
        <w:sz w:val="44"/>
        <w:szCs w:val="44"/>
        <w:lang w:eastAsia="de-DE"/>
      </w:rPr>
      <w:drawing>
        <wp:anchor distT="0" distB="0" distL="114300" distR="114300" simplePos="0" relativeHeight="251659264" behindDoc="1" locked="0" layoutInCell="1" allowOverlap="1" wp14:anchorId="1E7B9CB7" wp14:editId="1CA97122">
          <wp:simplePos x="0" y="0"/>
          <wp:positionH relativeFrom="column">
            <wp:posOffset>4635500</wp:posOffset>
          </wp:positionH>
          <wp:positionV relativeFrom="page">
            <wp:posOffset>449580</wp:posOffset>
          </wp:positionV>
          <wp:extent cx="1755140" cy="521970"/>
          <wp:effectExtent l="0" t="0" r="0" b="0"/>
          <wp:wrapNone/>
          <wp:docPr id="31" name="Grafik 31" descr="Ein Bild, das Schrift, Grafiken, Grafikdesign, Post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Grafik 31" descr="Ein Bild, das Schrift, Grafiken, Grafikdesign, Poster enthält.&#10;&#10;KI-generierte Inhalte können fehlerhaft sein."/>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755140" cy="521970"/>
                  </a:xfrm>
                  <a:prstGeom prst="rect">
                    <a:avLst/>
                  </a:prstGeom>
                  <a:noFill/>
                  <a:ln>
                    <a:noFill/>
                  </a:ln>
                </pic:spPr>
              </pic:pic>
            </a:graphicData>
          </a:graphic>
          <wp14:sizeRelH relativeFrom="page">
            <wp14:pctWidth>0</wp14:pctWidth>
          </wp14:sizeRelH>
          <wp14:sizeRelV relativeFrom="page">
            <wp14:pctHeight>0</wp14:pctHeight>
          </wp14:sizeRelV>
        </wp:anchor>
      </w:drawing>
    </w:r>
    <w:r w:rsidR="002616D3" w:rsidRPr="002616D3">
      <w:rPr>
        <w:rFonts w:ascii="TheSansBPlus W7 Bold" w:hAnsi="TheSansBPlus W7 Bold" w:cstheme="minorHAnsi"/>
        <w:b/>
        <w:bCs/>
        <w:sz w:val="44"/>
        <w:szCs w:val="44"/>
      </w:rPr>
      <w:t>Press</w:t>
    </w:r>
    <w:r w:rsidR="0023794F">
      <w:rPr>
        <w:rFonts w:ascii="TheSansBPlus W7 Bold" w:hAnsi="TheSansBPlus W7 Bold" w:cstheme="minorHAnsi"/>
        <w:b/>
        <w:bCs/>
        <w:sz w:val="44"/>
        <w:szCs w:val="44"/>
      </w:rPr>
      <w:t xml:space="preserve"> release</w:t>
    </w:r>
  </w:p>
  <w:p w14:paraId="2E811514" w14:textId="77777777" w:rsidR="002616D3" w:rsidRDefault="002616D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30F7"/>
    <w:multiLevelType w:val="hybridMultilevel"/>
    <w:tmpl w:val="4EEC0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2C676DB"/>
    <w:multiLevelType w:val="hybridMultilevel"/>
    <w:tmpl w:val="7FE88B7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2303DEE"/>
    <w:multiLevelType w:val="hybridMultilevel"/>
    <w:tmpl w:val="0F14B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CC2E01"/>
    <w:multiLevelType w:val="hybridMultilevel"/>
    <w:tmpl w:val="4580A8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D0A6C78"/>
    <w:multiLevelType w:val="hybridMultilevel"/>
    <w:tmpl w:val="3CFCEFA6"/>
    <w:lvl w:ilvl="0" w:tplc="705E349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3E421D32"/>
    <w:multiLevelType w:val="hybridMultilevel"/>
    <w:tmpl w:val="42F896A4"/>
    <w:lvl w:ilvl="0" w:tplc="908E3C2E">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D1B4491"/>
    <w:multiLevelType w:val="hybridMultilevel"/>
    <w:tmpl w:val="32F2E57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6FF31A7"/>
    <w:multiLevelType w:val="hybridMultilevel"/>
    <w:tmpl w:val="3C645A4C"/>
    <w:lvl w:ilvl="0" w:tplc="709C947A">
      <w:start w:val="1"/>
      <w:numFmt w:val="bullet"/>
      <w:lvlText w:val=""/>
      <w:lvlJc w:val="left"/>
      <w:pPr>
        <w:tabs>
          <w:tab w:val="num" w:pos="360"/>
        </w:tabs>
        <w:ind w:left="360" w:hanging="360"/>
      </w:pPr>
      <w:rPr>
        <w:rFonts w:ascii="Symbol" w:hAnsi="Symbol" w:hint="default"/>
        <w:sz w:val="20"/>
      </w:rPr>
    </w:lvl>
    <w:lvl w:ilvl="1" w:tplc="7626FB96">
      <w:start w:val="1"/>
      <w:numFmt w:val="bullet"/>
      <w:lvlText w:val=""/>
      <w:lvlJc w:val="left"/>
      <w:pPr>
        <w:tabs>
          <w:tab w:val="num" w:pos="1080"/>
        </w:tabs>
        <w:ind w:left="1080" w:hanging="360"/>
      </w:pPr>
      <w:rPr>
        <w:rFonts w:ascii="Symbol" w:hAnsi="Symbol" w:hint="default"/>
        <w:sz w:val="20"/>
      </w:rPr>
    </w:lvl>
    <w:lvl w:ilvl="2" w:tplc="3CD2C368">
      <w:start w:val="1"/>
      <w:numFmt w:val="bullet"/>
      <w:lvlText w:val=""/>
      <w:lvlJc w:val="left"/>
      <w:pPr>
        <w:tabs>
          <w:tab w:val="num" w:pos="1800"/>
        </w:tabs>
        <w:ind w:left="1800" w:hanging="360"/>
      </w:pPr>
      <w:rPr>
        <w:rFonts w:ascii="Symbol" w:hAnsi="Symbol" w:hint="default"/>
        <w:sz w:val="20"/>
      </w:rPr>
    </w:lvl>
    <w:lvl w:ilvl="3" w:tplc="F2E83D68">
      <w:start w:val="1"/>
      <w:numFmt w:val="bullet"/>
      <w:lvlText w:val=""/>
      <w:lvlJc w:val="left"/>
      <w:pPr>
        <w:tabs>
          <w:tab w:val="num" w:pos="2520"/>
        </w:tabs>
        <w:ind w:left="2520" w:hanging="360"/>
      </w:pPr>
      <w:rPr>
        <w:rFonts w:ascii="Symbol" w:hAnsi="Symbol" w:hint="default"/>
        <w:sz w:val="20"/>
      </w:rPr>
    </w:lvl>
    <w:lvl w:ilvl="4" w:tplc="10E6A542">
      <w:start w:val="1"/>
      <w:numFmt w:val="bullet"/>
      <w:lvlText w:val=""/>
      <w:lvlJc w:val="left"/>
      <w:pPr>
        <w:tabs>
          <w:tab w:val="num" w:pos="3240"/>
        </w:tabs>
        <w:ind w:left="3240" w:hanging="360"/>
      </w:pPr>
      <w:rPr>
        <w:rFonts w:ascii="Symbol" w:hAnsi="Symbol" w:hint="default"/>
        <w:sz w:val="20"/>
      </w:rPr>
    </w:lvl>
    <w:lvl w:ilvl="5" w:tplc="5BD6AB4A">
      <w:start w:val="1"/>
      <w:numFmt w:val="bullet"/>
      <w:lvlText w:val=""/>
      <w:lvlJc w:val="left"/>
      <w:pPr>
        <w:tabs>
          <w:tab w:val="num" w:pos="3960"/>
        </w:tabs>
        <w:ind w:left="3960" w:hanging="360"/>
      </w:pPr>
      <w:rPr>
        <w:rFonts w:ascii="Symbol" w:hAnsi="Symbol" w:hint="default"/>
        <w:sz w:val="20"/>
      </w:rPr>
    </w:lvl>
    <w:lvl w:ilvl="6" w:tplc="E6B0A600">
      <w:start w:val="1"/>
      <w:numFmt w:val="bullet"/>
      <w:lvlText w:val=""/>
      <w:lvlJc w:val="left"/>
      <w:pPr>
        <w:tabs>
          <w:tab w:val="num" w:pos="4680"/>
        </w:tabs>
        <w:ind w:left="4680" w:hanging="360"/>
      </w:pPr>
      <w:rPr>
        <w:rFonts w:ascii="Symbol" w:hAnsi="Symbol" w:hint="default"/>
        <w:sz w:val="20"/>
      </w:rPr>
    </w:lvl>
    <w:lvl w:ilvl="7" w:tplc="F3DCC4EE">
      <w:start w:val="1"/>
      <w:numFmt w:val="bullet"/>
      <w:lvlText w:val=""/>
      <w:lvlJc w:val="left"/>
      <w:pPr>
        <w:tabs>
          <w:tab w:val="num" w:pos="5400"/>
        </w:tabs>
        <w:ind w:left="5400" w:hanging="360"/>
      </w:pPr>
      <w:rPr>
        <w:rFonts w:ascii="Symbol" w:hAnsi="Symbol" w:hint="default"/>
        <w:sz w:val="20"/>
      </w:rPr>
    </w:lvl>
    <w:lvl w:ilvl="8" w:tplc="83F85740">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591D6FFB"/>
    <w:multiLevelType w:val="hybridMultilevel"/>
    <w:tmpl w:val="98C2E1EE"/>
    <w:lvl w:ilvl="0" w:tplc="2760E5FE">
      <w:start w:val="1"/>
      <w:numFmt w:val="bullet"/>
      <w:lvlText w:val=""/>
      <w:lvlJc w:val="left"/>
      <w:pPr>
        <w:tabs>
          <w:tab w:val="num" w:pos="720"/>
        </w:tabs>
        <w:ind w:left="720" w:hanging="360"/>
      </w:pPr>
      <w:rPr>
        <w:rFonts w:ascii="Symbol" w:hAnsi="Symbol" w:hint="default"/>
        <w:sz w:val="20"/>
      </w:rPr>
    </w:lvl>
    <w:lvl w:ilvl="1" w:tplc="C862FB8C" w:tentative="1">
      <w:start w:val="1"/>
      <w:numFmt w:val="bullet"/>
      <w:lvlText w:val=""/>
      <w:lvlJc w:val="left"/>
      <w:pPr>
        <w:tabs>
          <w:tab w:val="num" w:pos="1440"/>
        </w:tabs>
        <w:ind w:left="1440" w:hanging="360"/>
      </w:pPr>
      <w:rPr>
        <w:rFonts w:ascii="Symbol" w:hAnsi="Symbol" w:hint="default"/>
        <w:sz w:val="20"/>
      </w:rPr>
    </w:lvl>
    <w:lvl w:ilvl="2" w:tplc="B0403538" w:tentative="1">
      <w:start w:val="1"/>
      <w:numFmt w:val="bullet"/>
      <w:lvlText w:val=""/>
      <w:lvlJc w:val="left"/>
      <w:pPr>
        <w:tabs>
          <w:tab w:val="num" w:pos="2160"/>
        </w:tabs>
        <w:ind w:left="2160" w:hanging="360"/>
      </w:pPr>
      <w:rPr>
        <w:rFonts w:ascii="Symbol" w:hAnsi="Symbol" w:hint="default"/>
        <w:sz w:val="20"/>
      </w:rPr>
    </w:lvl>
    <w:lvl w:ilvl="3" w:tplc="14067E80" w:tentative="1">
      <w:start w:val="1"/>
      <w:numFmt w:val="bullet"/>
      <w:lvlText w:val=""/>
      <w:lvlJc w:val="left"/>
      <w:pPr>
        <w:tabs>
          <w:tab w:val="num" w:pos="2880"/>
        </w:tabs>
        <w:ind w:left="2880" w:hanging="360"/>
      </w:pPr>
      <w:rPr>
        <w:rFonts w:ascii="Symbol" w:hAnsi="Symbol" w:hint="default"/>
        <w:sz w:val="20"/>
      </w:rPr>
    </w:lvl>
    <w:lvl w:ilvl="4" w:tplc="6FA44F4C" w:tentative="1">
      <w:start w:val="1"/>
      <w:numFmt w:val="bullet"/>
      <w:lvlText w:val=""/>
      <w:lvlJc w:val="left"/>
      <w:pPr>
        <w:tabs>
          <w:tab w:val="num" w:pos="3600"/>
        </w:tabs>
        <w:ind w:left="3600" w:hanging="360"/>
      </w:pPr>
      <w:rPr>
        <w:rFonts w:ascii="Symbol" w:hAnsi="Symbol" w:hint="default"/>
        <w:sz w:val="20"/>
      </w:rPr>
    </w:lvl>
    <w:lvl w:ilvl="5" w:tplc="AAF4EA18" w:tentative="1">
      <w:start w:val="1"/>
      <w:numFmt w:val="bullet"/>
      <w:lvlText w:val=""/>
      <w:lvlJc w:val="left"/>
      <w:pPr>
        <w:tabs>
          <w:tab w:val="num" w:pos="4320"/>
        </w:tabs>
        <w:ind w:left="4320" w:hanging="360"/>
      </w:pPr>
      <w:rPr>
        <w:rFonts w:ascii="Symbol" w:hAnsi="Symbol" w:hint="default"/>
        <w:sz w:val="20"/>
      </w:rPr>
    </w:lvl>
    <w:lvl w:ilvl="6" w:tplc="5FFE1734" w:tentative="1">
      <w:start w:val="1"/>
      <w:numFmt w:val="bullet"/>
      <w:lvlText w:val=""/>
      <w:lvlJc w:val="left"/>
      <w:pPr>
        <w:tabs>
          <w:tab w:val="num" w:pos="5040"/>
        </w:tabs>
        <w:ind w:left="5040" w:hanging="360"/>
      </w:pPr>
      <w:rPr>
        <w:rFonts w:ascii="Symbol" w:hAnsi="Symbol" w:hint="default"/>
        <w:sz w:val="20"/>
      </w:rPr>
    </w:lvl>
    <w:lvl w:ilvl="7" w:tplc="6742D154" w:tentative="1">
      <w:start w:val="1"/>
      <w:numFmt w:val="bullet"/>
      <w:lvlText w:val=""/>
      <w:lvlJc w:val="left"/>
      <w:pPr>
        <w:tabs>
          <w:tab w:val="num" w:pos="5760"/>
        </w:tabs>
        <w:ind w:left="5760" w:hanging="360"/>
      </w:pPr>
      <w:rPr>
        <w:rFonts w:ascii="Symbol" w:hAnsi="Symbol" w:hint="default"/>
        <w:sz w:val="20"/>
      </w:rPr>
    </w:lvl>
    <w:lvl w:ilvl="8" w:tplc="3738D494"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E2D3796"/>
    <w:multiLevelType w:val="hybridMultilevel"/>
    <w:tmpl w:val="5CEAD3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3776D4A"/>
    <w:multiLevelType w:val="hybridMultilevel"/>
    <w:tmpl w:val="20E0AA96"/>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1" w15:restartNumberingAfterBreak="0">
    <w:nsid w:val="73A4185C"/>
    <w:multiLevelType w:val="hybridMultilevel"/>
    <w:tmpl w:val="98C2E1EE"/>
    <w:lvl w:ilvl="0" w:tplc="546882F8">
      <w:start w:val="1"/>
      <w:numFmt w:val="bullet"/>
      <w:lvlText w:val=""/>
      <w:lvlJc w:val="left"/>
      <w:pPr>
        <w:tabs>
          <w:tab w:val="num" w:pos="360"/>
        </w:tabs>
        <w:ind w:left="360" w:hanging="360"/>
      </w:pPr>
      <w:rPr>
        <w:rFonts w:ascii="Symbol" w:hAnsi="Symbol" w:hint="default"/>
        <w:sz w:val="20"/>
      </w:rPr>
    </w:lvl>
    <w:lvl w:ilvl="1" w:tplc="D67CD3CE" w:tentative="1">
      <w:start w:val="1"/>
      <w:numFmt w:val="bullet"/>
      <w:lvlText w:val=""/>
      <w:lvlJc w:val="left"/>
      <w:pPr>
        <w:tabs>
          <w:tab w:val="num" w:pos="1080"/>
        </w:tabs>
        <w:ind w:left="1080" w:hanging="360"/>
      </w:pPr>
      <w:rPr>
        <w:rFonts w:ascii="Symbol" w:hAnsi="Symbol" w:hint="default"/>
        <w:sz w:val="20"/>
      </w:rPr>
    </w:lvl>
    <w:lvl w:ilvl="2" w:tplc="0CAEED14" w:tentative="1">
      <w:start w:val="1"/>
      <w:numFmt w:val="bullet"/>
      <w:lvlText w:val=""/>
      <w:lvlJc w:val="left"/>
      <w:pPr>
        <w:tabs>
          <w:tab w:val="num" w:pos="1800"/>
        </w:tabs>
        <w:ind w:left="1800" w:hanging="360"/>
      </w:pPr>
      <w:rPr>
        <w:rFonts w:ascii="Symbol" w:hAnsi="Symbol" w:hint="default"/>
        <w:sz w:val="20"/>
      </w:rPr>
    </w:lvl>
    <w:lvl w:ilvl="3" w:tplc="A1BC5BA2" w:tentative="1">
      <w:start w:val="1"/>
      <w:numFmt w:val="bullet"/>
      <w:lvlText w:val=""/>
      <w:lvlJc w:val="left"/>
      <w:pPr>
        <w:tabs>
          <w:tab w:val="num" w:pos="2520"/>
        </w:tabs>
        <w:ind w:left="2520" w:hanging="360"/>
      </w:pPr>
      <w:rPr>
        <w:rFonts w:ascii="Symbol" w:hAnsi="Symbol" w:hint="default"/>
        <w:sz w:val="20"/>
      </w:rPr>
    </w:lvl>
    <w:lvl w:ilvl="4" w:tplc="C35E76C4" w:tentative="1">
      <w:start w:val="1"/>
      <w:numFmt w:val="bullet"/>
      <w:lvlText w:val=""/>
      <w:lvlJc w:val="left"/>
      <w:pPr>
        <w:tabs>
          <w:tab w:val="num" w:pos="3240"/>
        </w:tabs>
        <w:ind w:left="3240" w:hanging="360"/>
      </w:pPr>
      <w:rPr>
        <w:rFonts w:ascii="Symbol" w:hAnsi="Symbol" w:hint="default"/>
        <w:sz w:val="20"/>
      </w:rPr>
    </w:lvl>
    <w:lvl w:ilvl="5" w:tplc="DCBA7C84" w:tentative="1">
      <w:start w:val="1"/>
      <w:numFmt w:val="bullet"/>
      <w:lvlText w:val=""/>
      <w:lvlJc w:val="left"/>
      <w:pPr>
        <w:tabs>
          <w:tab w:val="num" w:pos="3960"/>
        </w:tabs>
        <w:ind w:left="3960" w:hanging="360"/>
      </w:pPr>
      <w:rPr>
        <w:rFonts w:ascii="Symbol" w:hAnsi="Symbol" w:hint="default"/>
        <w:sz w:val="20"/>
      </w:rPr>
    </w:lvl>
    <w:lvl w:ilvl="6" w:tplc="61C8BF52" w:tentative="1">
      <w:start w:val="1"/>
      <w:numFmt w:val="bullet"/>
      <w:lvlText w:val=""/>
      <w:lvlJc w:val="left"/>
      <w:pPr>
        <w:tabs>
          <w:tab w:val="num" w:pos="4680"/>
        </w:tabs>
        <w:ind w:left="4680" w:hanging="360"/>
      </w:pPr>
      <w:rPr>
        <w:rFonts w:ascii="Symbol" w:hAnsi="Symbol" w:hint="default"/>
        <w:sz w:val="20"/>
      </w:rPr>
    </w:lvl>
    <w:lvl w:ilvl="7" w:tplc="3208C998" w:tentative="1">
      <w:start w:val="1"/>
      <w:numFmt w:val="bullet"/>
      <w:lvlText w:val=""/>
      <w:lvlJc w:val="left"/>
      <w:pPr>
        <w:tabs>
          <w:tab w:val="num" w:pos="5400"/>
        </w:tabs>
        <w:ind w:left="5400" w:hanging="360"/>
      </w:pPr>
      <w:rPr>
        <w:rFonts w:ascii="Symbol" w:hAnsi="Symbol" w:hint="default"/>
        <w:sz w:val="20"/>
      </w:rPr>
    </w:lvl>
    <w:lvl w:ilvl="8" w:tplc="663A2BBA" w:tentative="1">
      <w:start w:val="1"/>
      <w:numFmt w:val="bullet"/>
      <w:lvlText w:val=""/>
      <w:lvlJc w:val="left"/>
      <w:pPr>
        <w:tabs>
          <w:tab w:val="num" w:pos="6120"/>
        </w:tabs>
        <w:ind w:left="6120" w:hanging="360"/>
      </w:pPr>
      <w:rPr>
        <w:rFonts w:ascii="Symbol" w:hAnsi="Symbol" w:hint="default"/>
        <w:sz w:val="20"/>
      </w:rPr>
    </w:lvl>
  </w:abstractNum>
  <w:abstractNum w:abstractNumId="12" w15:restartNumberingAfterBreak="0">
    <w:nsid w:val="7A113F96"/>
    <w:multiLevelType w:val="hybridMultilevel"/>
    <w:tmpl w:val="24D4316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63080550">
    <w:abstractNumId w:val="7"/>
  </w:num>
  <w:num w:numId="2" w16cid:durableId="2044866677">
    <w:abstractNumId w:val="2"/>
  </w:num>
  <w:num w:numId="3" w16cid:durableId="623386488">
    <w:abstractNumId w:val="4"/>
  </w:num>
  <w:num w:numId="4" w16cid:durableId="1320116237">
    <w:abstractNumId w:val="10"/>
  </w:num>
  <w:num w:numId="5" w16cid:durableId="1306591542">
    <w:abstractNumId w:val="3"/>
  </w:num>
  <w:num w:numId="6" w16cid:durableId="1615790691">
    <w:abstractNumId w:val="8"/>
  </w:num>
  <w:num w:numId="7" w16cid:durableId="929197647">
    <w:abstractNumId w:val="11"/>
  </w:num>
  <w:num w:numId="8" w16cid:durableId="1639529724">
    <w:abstractNumId w:val="9"/>
  </w:num>
  <w:num w:numId="9" w16cid:durableId="1491288422">
    <w:abstractNumId w:val="5"/>
  </w:num>
  <w:num w:numId="10" w16cid:durableId="816603342">
    <w:abstractNumId w:val="0"/>
  </w:num>
  <w:num w:numId="11" w16cid:durableId="928731028">
    <w:abstractNumId w:val="6"/>
  </w:num>
  <w:num w:numId="12" w16cid:durableId="1214542139">
    <w:abstractNumId w:val="1"/>
  </w:num>
  <w:num w:numId="13" w16cid:durableId="6529521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FD7"/>
    <w:rsid w:val="00000609"/>
    <w:rsid w:val="00000DAD"/>
    <w:rsid w:val="000024D2"/>
    <w:rsid w:val="0000263C"/>
    <w:rsid w:val="00003D58"/>
    <w:rsid w:val="00004464"/>
    <w:rsid w:val="00004973"/>
    <w:rsid w:val="000120D1"/>
    <w:rsid w:val="0001241B"/>
    <w:rsid w:val="00015B59"/>
    <w:rsid w:val="00017152"/>
    <w:rsid w:val="00017DC3"/>
    <w:rsid w:val="00017DEF"/>
    <w:rsid w:val="000200E2"/>
    <w:rsid w:val="0002061B"/>
    <w:rsid w:val="00022E3F"/>
    <w:rsid w:val="000232F7"/>
    <w:rsid w:val="000241B2"/>
    <w:rsid w:val="00026147"/>
    <w:rsid w:val="00026922"/>
    <w:rsid w:val="00026FC5"/>
    <w:rsid w:val="00027C2C"/>
    <w:rsid w:val="0003040A"/>
    <w:rsid w:val="0003252F"/>
    <w:rsid w:val="00033A14"/>
    <w:rsid w:val="00034372"/>
    <w:rsid w:val="00035811"/>
    <w:rsid w:val="00035DB4"/>
    <w:rsid w:val="0003657E"/>
    <w:rsid w:val="00036740"/>
    <w:rsid w:val="00037344"/>
    <w:rsid w:val="00040741"/>
    <w:rsid w:val="000411AF"/>
    <w:rsid w:val="000419E2"/>
    <w:rsid w:val="00041FA4"/>
    <w:rsid w:val="00042EA5"/>
    <w:rsid w:val="0004306E"/>
    <w:rsid w:val="00044581"/>
    <w:rsid w:val="00044DC6"/>
    <w:rsid w:val="0004690B"/>
    <w:rsid w:val="000479D4"/>
    <w:rsid w:val="00052ACA"/>
    <w:rsid w:val="00052FF4"/>
    <w:rsid w:val="000543A8"/>
    <w:rsid w:val="00054B9E"/>
    <w:rsid w:val="00055F3D"/>
    <w:rsid w:val="00057154"/>
    <w:rsid w:val="000606B3"/>
    <w:rsid w:val="00060C9F"/>
    <w:rsid w:val="00061B9C"/>
    <w:rsid w:val="00064563"/>
    <w:rsid w:val="00064B46"/>
    <w:rsid w:val="00065B20"/>
    <w:rsid w:val="00066F66"/>
    <w:rsid w:val="00067EDF"/>
    <w:rsid w:val="00071429"/>
    <w:rsid w:val="00072BF3"/>
    <w:rsid w:val="00073C28"/>
    <w:rsid w:val="000743A1"/>
    <w:rsid w:val="00074858"/>
    <w:rsid w:val="000768F2"/>
    <w:rsid w:val="00077C38"/>
    <w:rsid w:val="000800D1"/>
    <w:rsid w:val="000817AB"/>
    <w:rsid w:val="00082A71"/>
    <w:rsid w:val="00084B6F"/>
    <w:rsid w:val="00085054"/>
    <w:rsid w:val="00086734"/>
    <w:rsid w:val="000870DD"/>
    <w:rsid w:val="000878FF"/>
    <w:rsid w:val="00091801"/>
    <w:rsid w:val="00091B63"/>
    <w:rsid w:val="00092E5C"/>
    <w:rsid w:val="00093706"/>
    <w:rsid w:val="0009398D"/>
    <w:rsid w:val="00094DDE"/>
    <w:rsid w:val="00095460"/>
    <w:rsid w:val="00096539"/>
    <w:rsid w:val="000A0FFB"/>
    <w:rsid w:val="000A4DD9"/>
    <w:rsid w:val="000A59CD"/>
    <w:rsid w:val="000A7469"/>
    <w:rsid w:val="000B1BBE"/>
    <w:rsid w:val="000B219D"/>
    <w:rsid w:val="000B2E5B"/>
    <w:rsid w:val="000B382C"/>
    <w:rsid w:val="000B38BA"/>
    <w:rsid w:val="000B40FA"/>
    <w:rsid w:val="000B678F"/>
    <w:rsid w:val="000B6822"/>
    <w:rsid w:val="000C0609"/>
    <w:rsid w:val="000C09BF"/>
    <w:rsid w:val="000C18E5"/>
    <w:rsid w:val="000C1F59"/>
    <w:rsid w:val="000C6162"/>
    <w:rsid w:val="000D0575"/>
    <w:rsid w:val="000D0D09"/>
    <w:rsid w:val="000D3354"/>
    <w:rsid w:val="000D490E"/>
    <w:rsid w:val="000D504E"/>
    <w:rsid w:val="000D5E37"/>
    <w:rsid w:val="000D6239"/>
    <w:rsid w:val="000E0794"/>
    <w:rsid w:val="000E089B"/>
    <w:rsid w:val="000E0B03"/>
    <w:rsid w:val="000E1EB3"/>
    <w:rsid w:val="000E2102"/>
    <w:rsid w:val="000E41CE"/>
    <w:rsid w:val="000E5D43"/>
    <w:rsid w:val="000F073B"/>
    <w:rsid w:val="000F277D"/>
    <w:rsid w:val="000F30B0"/>
    <w:rsid w:val="000F4A80"/>
    <w:rsid w:val="000F5C45"/>
    <w:rsid w:val="000F5E41"/>
    <w:rsid w:val="000F61BF"/>
    <w:rsid w:val="000F72E0"/>
    <w:rsid w:val="000F77A5"/>
    <w:rsid w:val="000F7AA5"/>
    <w:rsid w:val="00100DAD"/>
    <w:rsid w:val="001022E7"/>
    <w:rsid w:val="00104204"/>
    <w:rsid w:val="00105AA2"/>
    <w:rsid w:val="00105FFE"/>
    <w:rsid w:val="00107ED1"/>
    <w:rsid w:val="00114704"/>
    <w:rsid w:val="00114B08"/>
    <w:rsid w:val="00114E04"/>
    <w:rsid w:val="00117F02"/>
    <w:rsid w:val="00121388"/>
    <w:rsid w:val="00123351"/>
    <w:rsid w:val="001262C9"/>
    <w:rsid w:val="0012689D"/>
    <w:rsid w:val="00126D85"/>
    <w:rsid w:val="001316D9"/>
    <w:rsid w:val="00131E55"/>
    <w:rsid w:val="001327DE"/>
    <w:rsid w:val="00132830"/>
    <w:rsid w:val="00132BDB"/>
    <w:rsid w:val="00133C34"/>
    <w:rsid w:val="00134A0A"/>
    <w:rsid w:val="00135507"/>
    <w:rsid w:val="001379AE"/>
    <w:rsid w:val="00141738"/>
    <w:rsid w:val="0014204F"/>
    <w:rsid w:val="00142939"/>
    <w:rsid w:val="00142A3B"/>
    <w:rsid w:val="00143E14"/>
    <w:rsid w:val="00146087"/>
    <w:rsid w:val="00146EF0"/>
    <w:rsid w:val="00151BEA"/>
    <w:rsid w:val="001528EA"/>
    <w:rsid w:val="0015298C"/>
    <w:rsid w:val="00152C29"/>
    <w:rsid w:val="001538F3"/>
    <w:rsid w:val="00154CB1"/>
    <w:rsid w:val="001555B3"/>
    <w:rsid w:val="00156BB4"/>
    <w:rsid w:val="001576C7"/>
    <w:rsid w:val="00160461"/>
    <w:rsid w:val="00161DBC"/>
    <w:rsid w:val="00162F94"/>
    <w:rsid w:val="001639B9"/>
    <w:rsid w:val="00164229"/>
    <w:rsid w:val="00164E5D"/>
    <w:rsid w:val="00164F58"/>
    <w:rsid w:val="00170191"/>
    <w:rsid w:val="001715E6"/>
    <w:rsid w:val="001731D0"/>
    <w:rsid w:val="00173D0F"/>
    <w:rsid w:val="0017413A"/>
    <w:rsid w:val="00175712"/>
    <w:rsid w:val="00176709"/>
    <w:rsid w:val="00177301"/>
    <w:rsid w:val="00177C80"/>
    <w:rsid w:val="001826F5"/>
    <w:rsid w:val="00182D2F"/>
    <w:rsid w:val="00185170"/>
    <w:rsid w:val="001860ED"/>
    <w:rsid w:val="00186290"/>
    <w:rsid w:val="00187360"/>
    <w:rsid w:val="001873C0"/>
    <w:rsid w:val="00191052"/>
    <w:rsid w:val="00191268"/>
    <w:rsid w:val="0019340A"/>
    <w:rsid w:val="001943BF"/>
    <w:rsid w:val="0019456A"/>
    <w:rsid w:val="00194AB5"/>
    <w:rsid w:val="0019765B"/>
    <w:rsid w:val="00197827"/>
    <w:rsid w:val="001A198E"/>
    <w:rsid w:val="001A28BB"/>
    <w:rsid w:val="001A2C74"/>
    <w:rsid w:val="001A3709"/>
    <w:rsid w:val="001A3E31"/>
    <w:rsid w:val="001A471A"/>
    <w:rsid w:val="001A7036"/>
    <w:rsid w:val="001A7E55"/>
    <w:rsid w:val="001B00AC"/>
    <w:rsid w:val="001B0A30"/>
    <w:rsid w:val="001B1C55"/>
    <w:rsid w:val="001B5C5C"/>
    <w:rsid w:val="001B71D3"/>
    <w:rsid w:val="001B753E"/>
    <w:rsid w:val="001B77D3"/>
    <w:rsid w:val="001B7A44"/>
    <w:rsid w:val="001C14B5"/>
    <w:rsid w:val="001C1BCE"/>
    <w:rsid w:val="001C3348"/>
    <w:rsid w:val="001C4A75"/>
    <w:rsid w:val="001D15BE"/>
    <w:rsid w:val="001D1A62"/>
    <w:rsid w:val="001D21C7"/>
    <w:rsid w:val="001D411C"/>
    <w:rsid w:val="001D4E03"/>
    <w:rsid w:val="001D6828"/>
    <w:rsid w:val="001D6C6F"/>
    <w:rsid w:val="001D705E"/>
    <w:rsid w:val="001E007C"/>
    <w:rsid w:val="001E2281"/>
    <w:rsid w:val="001E3334"/>
    <w:rsid w:val="001E3804"/>
    <w:rsid w:val="001E5BD2"/>
    <w:rsid w:val="001E623B"/>
    <w:rsid w:val="001E69C5"/>
    <w:rsid w:val="001E7769"/>
    <w:rsid w:val="001E7FDE"/>
    <w:rsid w:val="001F0329"/>
    <w:rsid w:val="001F11E4"/>
    <w:rsid w:val="001F3A9A"/>
    <w:rsid w:val="001F4B15"/>
    <w:rsid w:val="001F4DE3"/>
    <w:rsid w:val="001F51DB"/>
    <w:rsid w:val="001F641E"/>
    <w:rsid w:val="001F6C14"/>
    <w:rsid w:val="001F7B8C"/>
    <w:rsid w:val="002057E8"/>
    <w:rsid w:val="0020620E"/>
    <w:rsid w:val="00206F07"/>
    <w:rsid w:val="00207762"/>
    <w:rsid w:val="002079B6"/>
    <w:rsid w:val="00211CDF"/>
    <w:rsid w:val="00214F01"/>
    <w:rsid w:val="00217F43"/>
    <w:rsid w:val="002202A6"/>
    <w:rsid w:val="0022080E"/>
    <w:rsid w:val="00220E0B"/>
    <w:rsid w:val="00221A6D"/>
    <w:rsid w:val="00221BF4"/>
    <w:rsid w:val="002257E9"/>
    <w:rsid w:val="00226072"/>
    <w:rsid w:val="002260D9"/>
    <w:rsid w:val="00231123"/>
    <w:rsid w:val="0023190B"/>
    <w:rsid w:val="00232A70"/>
    <w:rsid w:val="0023414F"/>
    <w:rsid w:val="00234A88"/>
    <w:rsid w:val="00235632"/>
    <w:rsid w:val="0023794F"/>
    <w:rsid w:val="00240199"/>
    <w:rsid w:val="002408A1"/>
    <w:rsid w:val="00241225"/>
    <w:rsid w:val="0024310D"/>
    <w:rsid w:val="00245A47"/>
    <w:rsid w:val="00251204"/>
    <w:rsid w:val="0025356C"/>
    <w:rsid w:val="002548F8"/>
    <w:rsid w:val="002554BF"/>
    <w:rsid w:val="00255DA4"/>
    <w:rsid w:val="00256001"/>
    <w:rsid w:val="00257505"/>
    <w:rsid w:val="002616D3"/>
    <w:rsid w:val="00261DE7"/>
    <w:rsid w:val="00261F46"/>
    <w:rsid w:val="0026472F"/>
    <w:rsid w:val="00266133"/>
    <w:rsid w:val="00266352"/>
    <w:rsid w:val="00266633"/>
    <w:rsid w:val="0026670D"/>
    <w:rsid w:val="002679C1"/>
    <w:rsid w:val="00270832"/>
    <w:rsid w:val="002718CB"/>
    <w:rsid w:val="00273074"/>
    <w:rsid w:val="00273A95"/>
    <w:rsid w:val="002742D8"/>
    <w:rsid w:val="00275672"/>
    <w:rsid w:val="00275C05"/>
    <w:rsid w:val="002764F6"/>
    <w:rsid w:val="002800AD"/>
    <w:rsid w:val="00280FCE"/>
    <w:rsid w:val="00281C25"/>
    <w:rsid w:val="00282F90"/>
    <w:rsid w:val="00283514"/>
    <w:rsid w:val="0028494E"/>
    <w:rsid w:val="002861DA"/>
    <w:rsid w:val="00286DEF"/>
    <w:rsid w:val="0028727B"/>
    <w:rsid w:val="00287BDC"/>
    <w:rsid w:val="0029039C"/>
    <w:rsid w:val="00291534"/>
    <w:rsid w:val="002940AA"/>
    <w:rsid w:val="002948B5"/>
    <w:rsid w:val="00295185"/>
    <w:rsid w:val="00295ACE"/>
    <w:rsid w:val="002A015E"/>
    <w:rsid w:val="002A395B"/>
    <w:rsid w:val="002A43BB"/>
    <w:rsid w:val="002A4F2E"/>
    <w:rsid w:val="002A6B36"/>
    <w:rsid w:val="002A790D"/>
    <w:rsid w:val="002B01C6"/>
    <w:rsid w:val="002B04F3"/>
    <w:rsid w:val="002B4B10"/>
    <w:rsid w:val="002C056C"/>
    <w:rsid w:val="002C376F"/>
    <w:rsid w:val="002C41BC"/>
    <w:rsid w:val="002C4C0E"/>
    <w:rsid w:val="002C73E5"/>
    <w:rsid w:val="002D06FC"/>
    <w:rsid w:val="002D0F05"/>
    <w:rsid w:val="002D0FE8"/>
    <w:rsid w:val="002D1178"/>
    <w:rsid w:val="002D150F"/>
    <w:rsid w:val="002D1BAF"/>
    <w:rsid w:val="002D30EA"/>
    <w:rsid w:val="002D39E6"/>
    <w:rsid w:val="002D3BB8"/>
    <w:rsid w:val="002D591C"/>
    <w:rsid w:val="002D630E"/>
    <w:rsid w:val="002E3B8B"/>
    <w:rsid w:val="002E69C5"/>
    <w:rsid w:val="002E6DCB"/>
    <w:rsid w:val="002E7BEE"/>
    <w:rsid w:val="002E7D9F"/>
    <w:rsid w:val="002F0F8E"/>
    <w:rsid w:val="002F0FD7"/>
    <w:rsid w:val="002F203D"/>
    <w:rsid w:val="002F42ED"/>
    <w:rsid w:val="002F4668"/>
    <w:rsid w:val="002F4FF6"/>
    <w:rsid w:val="002F67AF"/>
    <w:rsid w:val="003067E7"/>
    <w:rsid w:val="00306A7D"/>
    <w:rsid w:val="00306D99"/>
    <w:rsid w:val="00313193"/>
    <w:rsid w:val="003131A9"/>
    <w:rsid w:val="003140C8"/>
    <w:rsid w:val="0031518E"/>
    <w:rsid w:val="003162C7"/>
    <w:rsid w:val="00317BD5"/>
    <w:rsid w:val="00320678"/>
    <w:rsid w:val="00322195"/>
    <w:rsid w:val="003229F1"/>
    <w:rsid w:val="00322F06"/>
    <w:rsid w:val="00323D44"/>
    <w:rsid w:val="00323F46"/>
    <w:rsid w:val="00325142"/>
    <w:rsid w:val="0032797B"/>
    <w:rsid w:val="00330BFE"/>
    <w:rsid w:val="00330E16"/>
    <w:rsid w:val="00333F63"/>
    <w:rsid w:val="00334335"/>
    <w:rsid w:val="00334B44"/>
    <w:rsid w:val="00336DD1"/>
    <w:rsid w:val="00340FAA"/>
    <w:rsid w:val="003444C4"/>
    <w:rsid w:val="003448F9"/>
    <w:rsid w:val="00344FCF"/>
    <w:rsid w:val="00347F0A"/>
    <w:rsid w:val="0035037E"/>
    <w:rsid w:val="00351B40"/>
    <w:rsid w:val="003524D5"/>
    <w:rsid w:val="00353D46"/>
    <w:rsid w:val="003549E2"/>
    <w:rsid w:val="00354D57"/>
    <w:rsid w:val="003554CE"/>
    <w:rsid w:val="003556EC"/>
    <w:rsid w:val="003561CD"/>
    <w:rsid w:val="00356C0C"/>
    <w:rsid w:val="003613D6"/>
    <w:rsid w:val="0036583C"/>
    <w:rsid w:val="00367339"/>
    <w:rsid w:val="00367D0E"/>
    <w:rsid w:val="0037045B"/>
    <w:rsid w:val="00371499"/>
    <w:rsid w:val="003723E1"/>
    <w:rsid w:val="00372B97"/>
    <w:rsid w:val="00373612"/>
    <w:rsid w:val="00374706"/>
    <w:rsid w:val="00374F3A"/>
    <w:rsid w:val="003758CE"/>
    <w:rsid w:val="00376128"/>
    <w:rsid w:val="00376244"/>
    <w:rsid w:val="00376CED"/>
    <w:rsid w:val="00380115"/>
    <w:rsid w:val="003808F9"/>
    <w:rsid w:val="00381393"/>
    <w:rsid w:val="00383CE1"/>
    <w:rsid w:val="00383F1A"/>
    <w:rsid w:val="00383F1F"/>
    <w:rsid w:val="00384566"/>
    <w:rsid w:val="00386145"/>
    <w:rsid w:val="00386EE7"/>
    <w:rsid w:val="0038707D"/>
    <w:rsid w:val="00387719"/>
    <w:rsid w:val="00387A85"/>
    <w:rsid w:val="00390D08"/>
    <w:rsid w:val="00391FC9"/>
    <w:rsid w:val="003928B6"/>
    <w:rsid w:val="00393163"/>
    <w:rsid w:val="00393324"/>
    <w:rsid w:val="00394C45"/>
    <w:rsid w:val="003955E7"/>
    <w:rsid w:val="003A0AFF"/>
    <w:rsid w:val="003A1148"/>
    <w:rsid w:val="003A2E06"/>
    <w:rsid w:val="003A36B3"/>
    <w:rsid w:val="003A3A23"/>
    <w:rsid w:val="003A4E29"/>
    <w:rsid w:val="003A4F10"/>
    <w:rsid w:val="003A72E3"/>
    <w:rsid w:val="003B1722"/>
    <w:rsid w:val="003B7AA0"/>
    <w:rsid w:val="003C0022"/>
    <w:rsid w:val="003C1BBC"/>
    <w:rsid w:val="003C6FE9"/>
    <w:rsid w:val="003C7D67"/>
    <w:rsid w:val="003D0C0F"/>
    <w:rsid w:val="003D2FF1"/>
    <w:rsid w:val="003D454F"/>
    <w:rsid w:val="003D5008"/>
    <w:rsid w:val="003D76DD"/>
    <w:rsid w:val="003D7946"/>
    <w:rsid w:val="003E1CD9"/>
    <w:rsid w:val="003E2F82"/>
    <w:rsid w:val="003E3139"/>
    <w:rsid w:val="003E3A5A"/>
    <w:rsid w:val="003E51B8"/>
    <w:rsid w:val="003E5779"/>
    <w:rsid w:val="003F0567"/>
    <w:rsid w:val="003F0D33"/>
    <w:rsid w:val="003F240E"/>
    <w:rsid w:val="003F3382"/>
    <w:rsid w:val="003F3DB2"/>
    <w:rsid w:val="003F3F97"/>
    <w:rsid w:val="003F65A8"/>
    <w:rsid w:val="003F65C9"/>
    <w:rsid w:val="003F77D0"/>
    <w:rsid w:val="00404484"/>
    <w:rsid w:val="00405BBE"/>
    <w:rsid w:val="004062C5"/>
    <w:rsid w:val="004067DF"/>
    <w:rsid w:val="00407D1E"/>
    <w:rsid w:val="00411DE7"/>
    <w:rsid w:val="00412288"/>
    <w:rsid w:val="00412D55"/>
    <w:rsid w:val="00413AE6"/>
    <w:rsid w:val="00415341"/>
    <w:rsid w:val="00416B22"/>
    <w:rsid w:val="00417CDE"/>
    <w:rsid w:val="004205C7"/>
    <w:rsid w:val="00423C3E"/>
    <w:rsid w:val="00423E94"/>
    <w:rsid w:val="0042421F"/>
    <w:rsid w:val="00425F17"/>
    <w:rsid w:val="00426C65"/>
    <w:rsid w:val="00426FD8"/>
    <w:rsid w:val="00433ECE"/>
    <w:rsid w:val="00434177"/>
    <w:rsid w:val="004345C2"/>
    <w:rsid w:val="00437906"/>
    <w:rsid w:val="004405B8"/>
    <w:rsid w:val="00442988"/>
    <w:rsid w:val="00445BAB"/>
    <w:rsid w:val="00450482"/>
    <w:rsid w:val="00451581"/>
    <w:rsid w:val="0045283A"/>
    <w:rsid w:val="00453022"/>
    <w:rsid w:val="004530D8"/>
    <w:rsid w:val="00456DB4"/>
    <w:rsid w:val="004571ED"/>
    <w:rsid w:val="00457626"/>
    <w:rsid w:val="004606D0"/>
    <w:rsid w:val="00467895"/>
    <w:rsid w:val="00471E11"/>
    <w:rsid w:val="0047208B"/>
    <w:rsid w:val="00472E77"/>
    <w:rsid w:val="004738D6"/>
    <w:rsid w:val="00473B71"/>
    <w:rsid w:val="00473C53"/>
    <w:rsid w:val="0047613C"/>
    <w:rsid w:val="00476258"/>
    <w:rsid w:val="004772CB"/>
    <w:rsid w:val="00490106"/>
    <w:rsid w:val="004907BE"/>
    <w:rsid w:val="00491334"/>
    <w:rsid w:val="004918E9"/>
    <w:rsid w:val="00491B98"/>
    <w:rsid w:val="00491BD9"/>
    <w:rsid w:val="00496448"/>
    <w:rsid w:val="00497CDD"/>
    <w:rsid w:val="004A09A2"/>
    <w:rsid w:val="004A0B72"/>
    <w:rsid w:val="004A52BB"/>
    <w:rsid w:val="004A55D3"/>
    <w:rsid w:val="004A5B2E"/>
    <w:rsid w:val="004A79F2"/>
    <w:rsid w:val="004A7C2C"/>
    <w:rsid w:val="004A7EDE"/>
    <w:rsid w:val="004B0BFA"/>
    <w:rsid w:val="004B137B"/>
    <w:rsid w:val="004B321D"/>
    <w:rsid w:val="004B49B2"/>
    <w:rsid w:val="004C015C"/>
    <w:rsid w:val="004C1256"/>
    <w:rsid w:val="004C1456"/>
    <w:rsid w:val="004C3471"/>
    <w:rsid w:val="004C4469"/>
    <w:rsid w:val="004C47BE"/>
    <w:rsid w:val="004C4866"/>
    <w:rsid w:val="004C49E5"/>
    <w:rsid w:val="004C4C87"/>
    <w:rsid w:val="004C6B48"/>
    <w:rsid w:val="004D09A7"/>
    <w:rsid w:val="004D1B84"/>
    <w:rsid w:val="004D4874"/>
    <w:rsid w:val="004D5683"/>
    <w:rsid w:val="004D5CCB"/>
    <w:rsid w:val="004E12B7"/>
    <w:rsid w:val="004E17A7"/>
    <w:rsid w:val="004E2A3A"/>
    <w:rsid w:val="004E3E97"/>
    <w:rsid w:val="004E67D5"/>
    <w:rsid w:val="004F0053"/>
    <w:rsid w:val="004F083E"/>
    <w:rsid w:val="004F14DD"/>
    <w:rsid w:val="004F1B55"/>
    <w:rsid w:val="004F1D2C"/>
    <w:rsid w:val="004F36F9"/>
    <w:rsid w:val="004F3C01"/>
    <w:rsid w:val="004F3EBE"/>
    <w:rsid w:val="004F41B4"/>
    <w:rsid w:val="004F45D0"/>
    <w:rsid w:val="004F5BE9"/>
    <w:rsid w:val="004F5FC7"/>
    <w:rsid w:val="004F613A"/>
    <w:rsid w:val="004F6340"/>
    <w:rsid w:val="004F6536"/>
    <w:rsid w:val="004F7640"/>
    <w:rsid w:val="004F76D0"/>
    <w:rsid w:val="004F7C6F"/>
    <w:rsid w:val="0050000B"/>
    <w:rsid w:val="00501D09"/>
    <w:rsid w:val="00503F60"/>
    <w:rsid w:val="00505B33"/>
    <w:rsid w:val="0051024F"/>
    <w:rsid w:val="00510C77"/>
    <w:rsid w:val="00511D82"/>
    <w:rsid w:val="00512347"/>
    <w:rsid w:val="00512AE3"/>
    <w:rsid w:val="005134DA"/>
    <w:rsid w:val="0051556A"/>
    <w:rsid w:val="00515822"/>
    <w:rsid w:val="00515D36"/>
    <w:rsid w:val="0051627A"/>
    <w:rsid w:val="00521036"/>
    <w:rsid w:val="00521F57"/>
    <w:rsid w:val="0052534B"/>
    <w:rsid w:val="00526DE3"/>
    <w:rsid w:val="00527B97"/>
    <w:rsid w:val="00530EEC"/>
    <w:rsid w:val="005336A2"/>
    <w:rsid w:val="00535234"/>
    <w:rsid w:val="005357FA"/>
    <w:rsid w:val="00535CCC"/>
    <w:rsid w:val="00537533"/>
    <w:rsid w:val="00540F06"/>
    <w:rsid w:val="00541666"/>
    <w:rsid w:val="00544F16"/>
    <w:rsid w:val="0054577E"/>
    <w:rsid w:val="00545C54"/>
    <w:rsid w:val="00550CC4"/>
    <w:rsid w:val="005526A3"/>
    <w:rsid w:val="00552FD4"/>
    <w:rsid w:val="00553A11"/>
    <w:rsid w:val="00554EF9"/>
    <w:rsid w:val="00560620"/>
    <w:rsid w:val="00561E75"/>
    <w:rsid w:val="00562872"/>
    <w:rsid w:val="0056438B"/>
    <w:rsid w:val="005652E5"/>
    <w:rsid w:val="00565AC7"/>
    <w:rsid w:val="00567565"/>
    <w:rsid w:val="005676DA"/>
    <w:rsid w:val="00571A7A"/>
    <w:rsid w:val="00572C1C"/>
    <w:rsid w:val="005735AD"/>
    <w:rsid w:val="00573A73"/>
    <w:rsid w:val="00574256"/>
    <w:rsid w:val="00574449"/>
    <w:rsid w:val="00580A73"/>
    <w:rsid w:val="00581134"/>
    <w:rsid w:val="00582FDE"/>
    <w:rsid w:val="00583B5F"/>
    <w:rsid w:val="00584968"/>
    <w:rsid w:val="00584B11"/>
    <w:rsid w:val="005921ED"/>
    <w:rsid w:val="00593049"/>
    <w:rsid w:val="005954B2"/>
    <w:rsid w:val="005960AE"/>
    <w:rsid w:val="0059646F"/>
    <w:rsid w:val="005A5CB3"/>
    <w:rsid w:val="005A69C4"/>
    <w:rsid w:val="005A6D64"/>
    <w:rsid w:val="005A6D69"/>
    <w:rsid w:val="005A6DE7"/>
    <w:rsid w:val="005B0361"/>
    <w:rsid w:val="005B0A73"/>
    <w:rsid w:val="005B0BB0"/>
    <w:rsid w:val="005B242F"/>
    <w:rsid w:val="005B411D"/>
    <w:rsid w:val="005B5BF6"/>
    <w:rsid w:val="005B5D53"/>
    <w:rsid w:val="005B6A9B"/>
    <w:rsid w:val="005C0090"/>
    <w:rsid w:val="005C38E3"/>
    <w:rsid w:val="005C45F2"/>
    <w:rsid w:val="005C48C7"/>
    <w:rsid w:val="005C6398"/>
    <w:rsid w:val="005C7C90"/>
    <w:rsid w:val="005D341A"/>
    <w:rsid w:val="005D7552"/>
    <w:rsid w:val="005E00AE"/>
    <w:rsid w:val="005E17C2"/>
    <w:rsid w:val="005E1E62"/>
    <w:rsid w:val="005E3F96"/>
    <w:rsid w:val="005E4839"/>
    <w:rsid w:val="005E4EE8"/>
    <w:rsid w:val="005F0273"/>
    <w:rsid w:val="005F1116"/>
    <w:rsid w:val="005F14F6"/>
    <w:rsid w:val="005F17D4"/>
    <w:rsid w:val="005F2AAB"/>
    <w:rsid w:val="005F3EB3"/>
    <w:rsid w:val="005F4955"/>
    <w:rsid w:val="005F5823"/>
    <w:rsid w:val="005F5E63"/>
    <w:rsid w:val="005F6207"/>
    <w:rsid w:val="005F7C02"/>
    <w:rsid w:val="006013E6"/>
    <w:rsid w:val="0060150C"/>
    <w:rsid w:val="006021A8"/>
    <w:rsid w:val="006022AA"/>
    <w:rsid w:val="00602E47"/>
    <w:rsid w:val="006038D4"/>
    <w:rsid w:val="006039B3"/>
    <w:rsid w:val="0060450C"/>
    <w:rsid w:val="006057D9"/>
    <w:rsid w:val="006073C4"/>
    <w:rsid w:val="00610D28"/>
    <w:rsid w:val="006134B4"/>
    <w:rsid w:val="00615224"/>
    <w:rsid w:val="00616F00"/>
    <w:rsid w:val="0062182E"/>
    <w:rsid w:val="00622BE1"/>
    <w:rsid w:val="00623844"/>
    <w:rsid w:val="00624729"/>
    <w:rsid w:val="00624960"/>
    <w:rsid w:val="0062684B"/>
    <w:rsid w:val="00632B5B"/>
    <w:rsid w:val="00632D81"/>
    <w:rsid w:val="00633A8F"/>
    <w:rsid w:val="006353E9"/>
    <w:rsid w:val="006365AF"/>
    <w:rsid w:val="00636956"/>
    <w:rsid w:val="00636B5A"/>
    <w:rsid w:val="00636BCC"/>
    <w:rsid w:val="00636F99"/>
    <w:rsid w:val="0063778B"/>
    <w:rsid w:val="00637A6E"/>
    <w:rsid w:val="006429EB"/>
    <w:rsid w:val="00642B80"/>
    <w:rsid w:val="00645419"/>
    <w:rsid w:val="00647EF6"/>
    <w:rsid w:val="00650CD4"/>
    <w:rsid w:val="006514A4"/>
    <w:rsid w:val="006517A1"/>
    <w:rsid w:val="0065189A"/>
    <w:rsid w:val="00651E68"/>
    <w:rsid w:val="00653850"/>
    <w:rsid w:val="00655187"/>
    <w:rsid w:val="00657B57"/>
    <w:rsid w:val="00661496"/>
    <w:rsid w:val="00661C8D"/>
    <w:rsid w:val="006636B7"/>
    <w:rsid w:val="00664D7F"/>
    <w:rsid w:val="0067021F"/>
    <w:rsid w:val="0067053C"/>
    <w:rsid w:val="0067113C"/>
    <w:rsid w:val="00671ED2"/>
    <w:rsid w:val="00672B60"/>
    <w:rsid w:val="006733C3"/>
    <w:rsid w:val="00674209"/>
    <w:rsid w:val="00674398"/>
    <w:rsid w:val="0067649B"/>
    <w:rsid w:val="00676B1E"/>
    <w:rsid w:val="00677E68"/>
    <w:rsid w:val="00680E33"/>
    <w:rsid w:val="00682FB7"/>
    <w:rsid w:val="00683AF0"/>
    <w:rsid w:val="00684BF2"/>
    <w:rsid w:val="006863A4"/>
    <w:rsid w:val="0069108F"/>
    <w:rsid w:val="00691394"/>
    <w:rsid w:val="006915E2"/>
    <w:rsid w:val="006947BE"/>
    <w:rsid w:val="006962C4"/>
    <w:rsid w:val="0069647B"/>
    <w:rsid w:val="00696509"/>
    <w:rsid w:val="006966CE"/>
    <w:rsid w:val="006A0DA7"/>
    <w:rsid w:val="006A24F9"/>
    <w:rsid w:val="006A3785"/>
    <w:rsid w:val="006B212F"/>
    <w:rsid w:val="006B4F49"/>
    <w:rsid w:val="006B6696"/>
    <w:rsid w:val="006C141F"/>
    <w:rsid w:val="006C5803"/>
    <w:rsid w:val="006C5B62"/>
    <w:rsid w:val="006C7882"/>
    <w:rsid w:val="006D272B"/>
    <w:rsid w:val="006D3B06"/>
    <w:rsid w:val="006D4FB6"/>
    <w:rsid w:val="006D53C6"/>
    <w:rsid w:val="006E04F0"/>
    <w:rsid w:val="006E0650"/>
    <w:rsid w:val="006E0EAF"/>
    <w:rsid w:val="006E212B"/>
    <w:rsid w:val="006E2977"/>
    <w:rsid w:val="006E3267"/>
    <w:rsid w:val="006E3F99"/>
    <w:rsid w:val="006E4632"/>
    <w:rsid w:val="006E5770"/>
    <w:rsid w:val="006E73BB"/>
    <w:rsid w:val="006E7A9A"/>
    <w:rsid w:val="006F12C3"/>
    <w:rsid w:val="006F182C"/>
    <w:rsid w:val="006F3248"/>
    <w:rsid w:val="006F3421"/>
    <w:rsid w:val="006F3D3C"/>
    <w:rsid w:val="006F576D"/>
    <w:rsid w:val="006F6D62"/>
    <w:rsid w:val="006F7326"/>
    <w:rsid w:val="006F74A1"/>
    <w:rsid w:val="006F74BC"/>
    <w:rsid w:val="00700222"/>
    <w:rsid w:val="00701232"/>
    <w:rsid w:val="00703B9F"/>
    <w:rsid w:val="0070514C"/>
    <w:rsid w:val="00705F88"/>
    <w:rsid w:val="00707B2C"/>
    <w:rsid w:val="00710DB8"/>
    <w:rsid w:val="00713221"/>
    <w:rsid w:val="007156F4"/>
    <w:rsid w:val="00716AC5"/>
    <w:rsid w:val="0072130A"/>
    <w:rsid w:val="00722079"/>
    <w:rsid w:val="00722409"/>
    <w:rsid w:val="007265EF"/>
    <w:rsid w:val="0073214E"/>
    <w:rsid w:val="007324B3"/>
    <w:rsid w:val="007339D5"/>
    <w:rsid w:val="007347B3"/>
    <w:rsid w:val="00734EEC"/>
    <w:rsid w:val="00737489"/>
    <w:rsid w:val="007375EC"/>
    <w:rsid w:val="00737A0A"/>
    <w:rsid w:val="007404F4"/>
    <w:rsid w:val="00740C69"/>
    <w:rsid w:val="007447D8"/>
    <w:rsid w:val="00744A82"/>
    <w:rsid w:val="00744CD8"/>
    <w:rsid w:val="007458A7"/>
    <w:rsid w:val="00746904"/>
    <w:rsid w:val="00747E27"/>
    <w:rsid w:val="00750F42"/>
    <w:rsid w:val="00752CEB"/>
    <w:rsid w:val="00752F11"/>
    <w:rsid w:val="00754949"/>
    <w:rsid w:val="007573BF"/>
    <w:rsid w:val="0075767E"/>
    <w:rsid w:val="0075792C"/>
    <w:rsid w:val="00763322"/>
    <w:rsid w:val="00763CAA"/>
    <w:rsid w:val="007655D4"/>
    <w:rsid w:val="00772238"/>
    <w:rsid w:val="007806F8"/>
    <w:rsid w:val="0078169E"/>
    <w:rsid w:val="00785BDB"/>
    <w:rsid w:val="00787ADF"/>
    <w:rsid w:val="0079068B"/>
    <w:rsid w:val="00790B4D"/>
    <w:rsid w:val="00795022"/>
    <w:rsid w:val="007955EA"/>
    <w:rsid w:val="0079628D"/>
    <w:rsid w:val="00796DEE"/>
    <w:rsid w:val="007A0900"/>
    <w:rsid w:val="007A0A12"/>
    <w:rsid w:val="007A0F7D"/>
    <w:rsid w:val="007A3250"/>
    <w:rsid w:val="007A3552"/>
    <w:rsid w:val="007A36D2"/>
    <w:rsid w:val="007A4326"/>
    <w:rsid w:val="007A4CA5"/>
    <w:rsid w:val="007A5663"/>
    <w:rsid w:val="007A64E1"/>
    <w:rsid w:val="007A70C6"/>
    <w:rsid w:val="007A79E5"/>
    <w:rsid w:val="007B5F5A"/>
    <w:rsid w:val="007B6E1C"/>
    <w:rsid w:val="007B6E2A"/>
    <w:rsid w:val="007B7873"/>
    <w:rsid w:val="007B7CFA"/>
    <w:rsid w:val="007C156F"/>
    <w:rsid w:val="007C22CA"/>
    <w:rsid w:val="007C35D5"/>
    <w:rsid w:val="007C3C37"/>
    <w:rsid w:val="007C4C0D"/>
    <w:rsid w:val="007C7A67"/>
    <w:rsid w:val="007D122D"/>
    <w:rsid w:val="007D1B78"/>
    <w:rsid w:val="007D6474"/>
    <w:rsid w:val="007D7454"/>
    <w:rsid w:val="007E16B6"/>
    <w:rsid w:val="007E1FF4"/>
    <w:rsid w:val="007E586B"/>
    <w:rsid w:val="007E59AD"/>
    <w:rsid w:val="007E5DFC"/>
    <w:rsid w:val="007E6091"/>
    <w:rsid w:val="007E6C54"/>
    <w:rsid w:val="007F15E8"/>
    <w:rsid w:val="007F181D"/>
    <w:rsid w:val="007F21D7"/>
    <w:rsid w:val="007F39AE"/>
    <w:rsid w:val="007F465E"/>
    <w:rsid w:val="007F72DA"/>
    <w:rsid w:val="007F7504"/>
    <w:rsid w:val="007F78FD"/>
    <w:rsid w:val="007F7ED3"/>
    <w:rsid w:val="00800830"/>
    <w:rsid w:val="00801CCC"/>
    <w:rsid w:val="00802410"/>
    <w:rsid w:val="00802DA3"/>
    <w:rsid w:val="00803827"/>
    <w:rsid w:val="00806C13"/>
    <w:rsid w:val="00807714"/>
    <w:rsid w:val="00814B4B"/>
    <w:rsid w:val="00815C28"/>
    <w:rsid w:val="0081753A"/>
    <w:rsid w:val="00820376"/>
    <w:rsid w:val="00820790"/>
    <w:rsid w:val="008210C8"/>
    <w:rsid w:val="00822358"/>
    <w:rsid w:val="00824A23"/>
    <w:rsid w:val="008263F7"/>
    <w:rsid w:val="00827CB8"/>
    <w:rsid w:val="00827F1C"/>
    <w:rsid w:val="00830F7C"/>
    <w:rsid w:val="008315A1"/>
    <w:rsid w:val="00833F7B"/>
    <w:rsid w:val="008341E4"/>
    <w:rsid w:val="00837A67"/>
    <w:rsid w:val="00837B9B"/>
    <w:rsid w:val="00840405"/>
    <w:rsid w:val="00841D8D"/>
    <w:rsid w:val="0084258B"/>
    <w:rsid w:val="00845374"/>
    <w:rsid w:val="0084597B"/>
    <w:rsid w:val="0084643A"/>
    <w:rsid w:val="00846DA8"/>
    <w:rsid w:val="00851201"/>
    <w:rsid w:val="00851290"/>
    <w:rsid w:val="00852007"/>
    <w:rsid w:val="0085227D"/>
    <w:rsid w:val="00852958"/>
    <w:rsid w:val="00853E04"/>
    <w:rsid w:val="008546A4"/>
    <w:rsid w:val="00855765"/>
    <w:rsid w:val="00857B8C"/>
    <w:rsid w:val="00857C89"/>
    <w:rsid w:val="008621EA"/>
    <w:rsid w:val="0086294F"/>
    <w:rsid w:val="008640CA"/>
    <w:rsid w:val="0086419B"/>
    <w:rsid w:val="0086434E"/>
    <w:rsid w:val="0086786E"/>
    <w:rsid w:val="008716CC"/>
    <w:rsid w:val="008717A7"/>
    <w:rsid w:val="00871EF1"/>
    <w:rsid w:val="00872042"/>
    <w:rsid w:val="00872695"/>
    <w:rsid w:val="00873866"/>
    <w:rsid w:val="00873C18"/>
    <w:rsid w:val="00880822"/>
    <w:rsid w:val="00880CB1"/>
    <w:rsid w:val="00883691"/>
    <w:rsid w:val="00883DC9"/>
    <w:rsid w:val="00884CA8"/>
    <w:rsid w:val="008850D0"/>
    <w:rsid w:val="00892989"/>
    <w:rsid w:val="00896CD0"/>
    <w:rsid w:val="0089710E"/>
    <w:rsid w:val="00897D57"/>
    <w:rsid w:val="008A0B53"/>
    <w:rsid w:val="008A2282"/>
    <w:rsid w:val="008A2719"/>
    <w:rsid w:val="008A36A6"/>
    <w:rsid w:val="008A37E5"/>
    <w:rsid w:val="008A3F6E"/>
    <w:rsid w:val="008A54AA"/>
    <w:rsid w:val="008A56CA"/>
    <w:rsid w:val="008A7AFC"/>
    <w:rsid w:val="008A7F12"/>
    <w:rsid w:val="008B18D2"/>
    <w:rsid w:val="008B1E83"/>
    <w:rsid w:val="008B337E"/>
    <w:rsid w:val="008B6D28"/>
    <w:rsid w:val="008C0DE9"/>
    <w:rsid w:val="008C0E19"/>
    <w:rsid w:val="008C2C0F"/>
    <w:rsid w:val="008C2C38"/>
    <w:rsid w:val="008C3A6A"/>
    <w:rsid w:val="008C7606"/>
    <w:rsid w:val="008C78CA"/>
    <w:rsid w:val="008D0526"/>
    <w:rsid w:val="008D1E1E"/>
    <w:rsid w:val="008D2356"/>
    <w:rsid w:val="008D24F3"/>
    <w:rsid w:val="008D4A7C"/>
    <w:rsid w:val="008D4C94"/>
    <w:rsid w:val="008D7063"/>
    <w:rsid w:val="008D70F4"/>
    <w:rsid w:val="008D76BE"/>
    <w:rsid w:val="008D7DE1"/>
    <w:rsid w:val="008E161B"/>
    <w:rsid w:val="008E2CEC"/>
    <w:rsid w:val="008E61D4"/>
    <w:rsid w:val="008E653F"/>
    <w:rsid w:val="008E6573"/>
    <w:rsid w:val="008E7455"/>
    <w:rsid w:val="008E74F2"/>
    <w:rsid w:val="008F118D"/>
    <w:rsid w:val="008F4E07"/>
    <w:rsid w:val="008F5A4B"/>
    <w:rsid w:val="008F5E71"/>
    <w:rsid w:val="008F70E6"/>
    <w:rsid w:val="0090061B"/>
    <w:rsid w:val="00900879"/>
    <w:rsid w:val="00900A11"/>
    <w:rsid w:val="00900E52"/>
    <w:rsid w:val="00900F15"/>
    <w:rsid w:val="009017DE"/>
    <w:rsid w:val="00904870"/>
    <w:rsid w:val="0090619E"/>
    <w:rsid w:val="00907A39"/>
    <w:rsid w:val="009114A0"/>
    <w:rsid w:val="009141EC"/>
    <w:rsid w:val="00914BF2"/>
    <w:rsid w:val="009154AC"/>
    <w:rsid w:val="0092377B"/>
    <w:rsid w:val="0092546F"/>
    <w:rsid w:val="00930287"/>
    <w:rsid w:val="00932C45"/>
    <w:rsid w:val="00932FA5"/>
    <w:rsid w:val="00933959"/>
    <w:rsid w:val="00934EC0"/>
    <w:rsid w:val="00935553"/>
    <w:rsid w:val="00936FC8"/>
    <w:rsid w:val="009373FD"/>
    <w:rsid w:val="00940C9A"/>
    <w:rsid w:val="0094402E"/>
    <w:rsid w:val="009470F4"/>
    <w:rsid w:val="0094751E"/>
    <w:rsid w:val="0095061E"/>
    <w:rsid w:val="009517F7"/>
    <w:rsid w:val="00953C02"/>
    <w:rsid w:val="00953CC1"/>
    <w:rsid w:val="00956622"/>
    <w:rsid w:val="00962C23"/>
    <w:rsid w:val="009631BF"/>
    <w:rsid w:val="00963265"/>
    <w:rsid w:val="0096424F"/>
    <w:rsid w:val="009646F2"/>
    <w:rsid w:val="00964711"/>
    <w:rsid w:val="00964842"/>
    <w:rsid w:val="00966350"/>
    <w:rsid w:val="00967CAE"/>
    <w:rsid w:val="00971915"/>
    <w:rsid w:val="00973827"/>
    <w:rsid w:val="00973F9E"/>
    <w:rsid w:val="00974BDE"/>
    <w:rsid w:val="009819FC"/>
    <w:rsid w:val="00987D88"/>
    <w:rsid w:val="00987EE2"/>
    <w:rsid w:val="00991295"/>
    <w:rsid w:val="009942FF"/>
    <w:rsid w:val="00995FF4"/>
    <w:rsid w:val="00997177"/>
    <w:rsid w:val="00997915"/>
    <w:rsid w:val="009A0438"/>
    <w:rsid w:val="009A18C5"/>
    <w:rsid w:val="009A2E2E"/>
    <w:rsid w:val="009A470E"/>
    <w:rsid w:val="009B158B"/>
    <w:rsid w:val="009B1F6F"/>
    <w:rsid w:val="009B38EE"/>
    <w:rsid w:val="009B533A"/>
    <w:rsid w:val="009B7A1D"/>
    <w:rsid w:val="009C1685"/>
    <w:rsid w:val="009C1CCB"/>
    <w:rsid w:val="009C3AD4"/>
    <w:rsid w:val="009D177D"/>
    <w:rsid w:val="009D1DBE"/>
    <w:rsid w:val="009D303F"/>
    <w:rsid w:val="009D3708"/>
    <w:rsid w:val="009D3960"/>
    <w:rsid w:val="009D497D"/>
    <w:rsid w:val="009D6973"/>
    <w:rsid w:val="009D77CD"/>
    <w:rsid w:val="009D7F13"/>
    <w:rsid w:val="009E0EFB"/>
    <w:rsid w:val="009E1A21"/>
    <w:rsid w:val="009E356A"/>
    <w:rsid w:val="009E4232"/>
    <w:rsid w:val="009E5616"/>
    <w:rsid w:val="009E5ECE"/>
    <w:rsid w:val="009E6FBF"/>
    <w:rsid w:val="009F1429"/>
    <w:rsid w:val="009F35AB"/>
    <w:rsid w:val="009F5D82"/>
    <w:rsid w:val="009F7028"/>
    <w:rsid w:val="009F7944"/>
    <w:rsid w:val="00A0055A"/>
    <w:rsid w:val="00A0091D"/>
    <w:rsid w:val="00A01714"/>
    <w:rsid w:val="00A03309"/>
    <w:rsid w:val="00A04DDC"/>
    <w:rsid w:val="00A06A0D"/>
    <w:rsid w:val="00A10D80"/>
    <w:rsid w:val="00A11B20"/>
    <w:rsid w:val="00A1249C"/>
    <w:rsid w:val="00A125F2"/>
    <w:rsid w:val="00A12AB8"/>
    <w:rsid w:val="00A13677"/>
    <w:rsid w:val="00A1799C"/>
    <w:rsid w:val="00A21451"/>
    <w:rsid w:val="00A2215E"/>
    <w:rsid w:val="00A2259E"/>
    <w:rsid w:val="00A25B5D"/>
    <w:rsid w:val="00A2745A"/>
    <w:rsid w:val="00A279A6"/>
    <w:rsid w:val="00A30D77"/>
    <w:rsid w:val="00A327E7"/>
    <w:rsid w:val="00A32892"/>
    <w:rsid w:val="00A3588A"/>
    <w:rsid w:val="00A36604"/>
    <w:rsid w:val="00A36A58"/>
    <w:rsid w:val="00A37640"/>
    <w:rsid w:val="00A37B6F"/>
    <w:rsid w:val="00A40E83"/>
    <w:rsid w:val="00A419CD"/>
    <w:rsid w:val="00A41F80"/>
    <w:rsid w:val="00A43A36"/>
    <w:rsid w:val="00A44213"/>
    <w:rsid w:val="00A443BA"/>
    <w:rsid w:val="00A45F8F"/>
    <w:rsid w:val="00A46FFD"/>
    <w:rsid w:val="00A505C1"/>
    <w:rsid w:val="00A5069A"/>
    <w:rsid w:val="00A511C8"/>
    <w:rsid w:val="00A5251A"/>
    <w:rsid w:val="00A54329"/>
    <w:rsid w:val="00A54362"/>
    <w:rsid w:val="00A54494"/>
    <w:rsid w:val="00A556A1"/>
    <w:rsid w:val="00A56BD7"/>
    <w:rsid w:val="00A630EB"/>
    <w:rsid w:val="00A63B98"/>
    <w:rsid w:val="00A64D05"/>
    <w:rsid w:val="00A64FED"/>
    <w:rsid w:val="00A65197"/>
    <w:rsid w:val="00A65884"/>
    <w:rsid w:val="00A6595B"/>
    <w:rsid w:val="00A6752C"/>
    <w:rsid w:val="00A70CF2"/>
    <w:rsid w:val="00A755A5"/>
    <w:rsid w:val="00A76D63"/>
    <w:rsid w:val="00A77448"/>
    <w:rsid w:val="00A81FB1"/>
    <w:rsid w:val="00A833BC"/>
    <w:rsid w:val="00A83543"/>
    <w:rsid w:val="00A839E7"/>
    <w:rsid w:val="00A860C7"/>
    <w:rsid w:val="00A916A2"/>
    <w:rsid w:val="00A922F5"/>
    <w:rsid w:val="00A941A0"/>
    <w:rsid w:val="00A94474"/>
    <w:rsid w:val="00A9506F"/>
    <w:rsid w:val="00A95B53"/>
    <w:rsid w:val="00A96A39"/>
    <w:rsid w:val="00A97983"/>
    <w:rsid w:val="00A979AF"/>
    <w:rsid w:val="00AA3FC4"/>
    <w:rsid w:val="00AA4529"/>
    <w:rsid w:val="00AA5F5A"/>
    <w:rsid w:val="00AA6A07"/>
    <w:rsid w:val="00AA718E"/>
    <w:rsid w:val="00AA7B4E"/>
    <w:rsid w:val="00AB15A0"/>
    <w:rsid w:val="00AB33E0"/>
    <w:rsid w:val="00AB3DF0"/>
    <w:rsid w:val="00AB5380"/>
    <w:rsid w:val="00AB5C0F"/>
    <w:rsid w:val="00AB70D7"/>
    <w:rsid w:val="00AC061C"/>
    <w:rsid w:val="00AC13FC"/>
    <w:rsid w:val="00AC2562"/>
    <w:rsid w:val="00AC281B"/>
    <w:rsid w:val="00AC2EA1"/>
    <w:rsid w:val="00AC60BD"/>
    <w:rsid w:val="00AC62EC"/>
    <w:rsid w:val="00AD4738"/>
    <w:rsid w:val="00AD4739"/>
    <w:rsid w:val="00AD4C76"/>
    <w:rsid w:val="00AD5B35"/>
    <w:rsid w:val="00AD63D9"/>
    <w:rsid w:val="00AD7C55"/>
    <w:rsid w:val="00AE1355"/>
    <w:rsid w:val="00AE54A4"/>
    <w:rsid w:val="00AE736B"/>
    <w:rsid w:val="00AE7DD5"/>
    <w:rsid w:val="00AF065B"/>
    <w:rsid w:val="00AF1844"/>
    <w:rsid w:val="00AF1B2E"/>
    <w:rsid w:val="00AF24C6"/>
    <w:rsid w:val="00AF411E"/>
    <w:rsid w:val="00AF69B6"/>
    <w:rsid w:val="00B00F6F"/>
    <w:rsid w:val="00B01473"/>
    <w:rsid w:val="00B015AA"/>
    <w:rsid w:val="00B01CF9"/>
    <w:rsid w:val="00B02B5D"/>
    <w:rsid w:val="00B02D9B"/>
    <w:rsid w:val="00B0448C"/>
    <w:rsid w:val="00B05688"/>
    <w:rsid w:val="00B058A2"/>
    <w:rsid w:val="00B06457"/>
    <w:rsid w:val="00B07EBD"/>
    <w:rsid w:val="00B1123D"/>
    <w:rsid w:val="00B11C37"/>
    <w:rsid w:val="00B12183"/>
    <w:rsid w:val="00B12DF1"/>
    <w:rsid w:val="00B1441B"/>
    <w:rsid w:val="00B146E3"/>
    <w:rsid w:val="00B14BF1"/>
    <w:rsid w:val="00B153DB"/>
    <w:rsid w:val="00B156CB"/>
    <w:rsid w:val="00B1595F"/>
    <w:rsid w:val="00B207BB"/>
    <w:rsid w:val="00B20C7F"/>
    <w:rsid w:val="00B223AA"/>
    <w:rsid w:val="00B2252D"/>
    <w:rsid w:val="00B23C6B"/>
    <w:rsid w:val="00B24C65"/>
    <w:rsid w:val="00B24CF5"/>
    <w:rsid w:val="00B2562A"/>
    <w:rsid w:val="00B25A3A"/>
    <w:rsid w:val="00B25BB4"/>
    <w:rsid w:val="00B25F45"/>
    <w:rsid w:val="00B26469"/>
    <w:rsid w:val="00B272CF"/>
    <w:rsid w:val="00B277D2"/>
    <w:rsid w:val="00B27CFC"/>
    <w:rsid w:val="00B321B1"/>
    <w:rsid w:val="00B32A55"/>
    <w:rsid w:val="00B3413F"/>
    <w:rsid w:val="00B34437"/>
    <w:rsid w:val="00B36645"/>
    <w:rsid w:val="00B37032"/>
    <w:rsid w:val="00B436AB"/>
    <w:rsid w:val="00B43FC8"/>
    <w:rsid w:val="00B440B3"/>
    <w:rsid w:val="00B47B12"/>
    <w:rsid w:val="00B522CE"/>
    <w:rsid w:val="00B53533"/>
    <w:rsid w:val="00B53CC9"/>
    <w:rsid w:val="00B550F5"/>
    <w:rsid w:val="00B56211"/>
    <w:rsid w:val="00B6022D"/>
    <w:rsid w:val="00B6079F"/>
    <w:rsid w:val="00B61A04"/>
    <w:rsid w:val="00B61CEC"/>
    <w:rsid w:val="00B62CB7"/>
    <w:rsid w:val="00B655B6"/>
    <w:rsid w:val="00B6621C"/>
    <w:rsid w:val="00B67DB5"/>
    <w:rsid w:val="00B70BEB"/>
    <w:rsid w:val="00B70FCD"/>
    <w:rsid w:val="00B714B4"/>
    <w:rsid w:val="00B71EED"/>
    <w:rsid w:val="00B71F17"/>
    <w:rsid w:val="00B72BBC"/>
    <w:rsid w:val="00B740C2"/>
    <w:rsid w:val="00B752AA"/>
    <w:rsid w:val="00B75BCE"/>
    <w:rsid w:val="00B767AA"/>
    <w:rsid w:val="00B7755B"/>
    <w:rsid w:val="00B8030C"/>
    <w:rsid w:val="00B80974"/>
    <w:rsid w:val="00B80ADE"/>
    <w:rsid w:val="00B866F5"/>
    <w:rsid w:val="00B87035"/>
    <w:rsid w:val="00B9089C"/>
    <w:rsid w:val="00B917FD"/>
    <w:rsid w:val="00B91999"/>
    <w:rsid w:val="00B92884"/>
    <w:rsid w:val="00B92A6C"/>
    <w:rsid w:val="00B9369B"/>
    <w:rsid w:val="00B95164"/>
    <w:rsid w:val="00B97A4E"/>
    <w:rsid w:val="00BA3817"/>
    <w:rsid w:val="00BA3A30"/>
    <w:rsid w:val="00BA4E64"/>
    <w:rsid w:val="00BA520A"/>
    <w:rsid w:val="00BA5707"/>
    <w:rsid w:val="00BA73EE"/>
    <w:rsid w:val="00BB06EA"/>
    <w:rsid w:val="00BB13F0"/>
    <w:rsid w:val="00BB248C"/>
    <w:rsid w:val="00BB6A87"/>
    <w:rsid w:val="00BB76ED"/>
    <w:rsid w:val="00BC28B2"/>
    <w:rsid w:val="00BC29C7"/>
    <w:rsid w:val="00BC2D65"/>
    <w:rsid w:val="00BC4388"/>
    <w:rsid w:val="00BC4DCC"/>
    <w:rsid w:val="00BC51A1"/>
    <w:rsid w:val="00BC5AEF"/>
    <w:rsid w:val="00BC6E87"/>
    <w:rsid w:val="00BC6F68"/>
    <w:rsid w:val="00BC75E3"/>
    <w:rsid w:val="00BD1C8D"/>
    <w:rsid w:val="00BD33B9"/>
    <w:rsid w:val="00BD3982"/>
    <w:rsid w:val="00BD4326"/>
    <w:rsid w:val="00BD4D2F"/>
    <w:rsid w:val="00BD5007"/>
    <w:rsid w:val="00BD5947"/>
    <w:rsid w:val="00BD6D51"/>
    <w:rsid w:val="00BD6ED9"/>
    <w:rsid w:val="00BD721B"/>
    <w:rsid w:val="00BD7E53"/>
    <w:rsid w:val="00BD7F91"/>
    <w:rsid w:val="00BE05A5"/>
    <w:rsid w:val="00BE12C6"/>
    <w:rsid w:val="00BE2FE2"/>
    <w:rsid w:val="00BE3BF3"/>
    <w:rsid w:val="00BE4802"/>
    <w:rsid w:val="00BE6B5C"/>
    <w:rsid w:val="00BE6F0B"/>
    <w:rsid w:val="00BF1BBE"/>
    <w:rsid w:val="00BF2D0D"/>
    <w:rsid w:val="00BF6657"/>
    <w:rsid w:val="00BF6EA7"/>
    <w:rsid w:val="00C00475"/>
    <w:rsid w:val="00C00A17"/>
    <w:rsid w:val="00C04948"/>
    <w:rsid w:val="00C06539"/>
    <w:rsid w:val="00C06FE2"/>
    <w:rsid w:val="00C07C2D"/>
    <w:rsid w:val="00C10235"/>
    <w:rsid w:val="00C103A3"/>
    <w:rsid w:val="00C1052E"/>
    <w:rsid w:val="00C10DEB"/>
    <w:rsid w:val="00C12DB0"/>
    <w:rsid w:val="00C136EE"/>
    <w:rsid w:val="00C14E7D"/>
    <w:rsid w:val="00C167EF"/>
    <w:rsid w:val="00C20BC2"/>
    <w:rsid w:val="00C21DF8"/>
    <w:rsid w:val="00C248E6"/>
    <w:rsid w:val="00C27E50"/>
    <w:rsid w:val="00C31E64"/>
    <w:rsid w:val="00C31F5A"/>
    <w:rsid w:val="00C36181"/>
    <w:rsid w:val="00C43025"/>
    <w:rsid w:val="00C44DE3"/>
    <w:rsid w:val="00C4520D"/>
    <w:rsid w:val="00C45533"/>
    <w:rsid w:val="00C45D32"/>
    <w:rsid w:val="00C45F86"/>
    <w:rsid w:val="00C46D1E"/>
    <w:rsid w:val="00C46FB6"/>
    <w:rsid w:val="00C4707B"/>
    <w:rsid w:val="00C47252"/>
    <w:rsid w:val="00C52C58"/>
    <w:rsid w:val="00C53AAE"/>
    <w:rsid w:val="00C5452E"/>
    <w:rsid w:val="00C55CD0"/>
    <w:rsid w:val="00C56842"/>
    <w:rsid w:val="00C60B34"/>
    <w:rsid w:val="00C61F60"/>
    <w:rsid w:val="00C66516"/>
    <w:rsid w:val="00C70F9E"/>
    <w:rsid w:val="00C7472E"/>
    <w:rsid w:val="00C74E62"/>
    <w:rsid w:val="00C80BBF"/>
    <w:rsid w:val="00C80BE1"/>
    <w:rsid w:val="00C80FD0"/>
    <w:rsid w:val="00C90D5C"/>
    <w:rsid w:val="00C91B98"/>
    <w:rsid w:val="00C91D27"/>
    <w:rsid w:val="00C94333"/>
    <w:rsid w:val="00C97072"/>
    <w:rsid w:val="00C970FB"/>
    <w:rsid w:val="00CA025F"/>
    <w:rsid w:val="00CA722E"/>
    <w:rsid w:val="00CB005C"/>
    <w:rsid w:val="00CB4794"/>
    <w:rsid w:val="00CB697F"/>
    <w:rsid w:val="00CC0050"/>
    <w:rsid w:val="00CC05D9"/>
    <w:rsid w:val="00CC087C"/>
    <w:rsid w:val="00CC1EF8"/>
    <w:rsid w:val="00CC242B"/>
    <w:rsid w:val="00CC33A6"/>
    <w:rsid w:val="00CC363D"/>
    <w:rsid w:val="00CC39B9"/>
    <w:rsid w:val="00CC4946"/>
    <w:rsid w:val="00CC78FF"/>
    <w:rsid w:val="00CD0926"/>
    <w:rsid w:val="00CD0C1C"/>
    <w:rsid w:val="00CD182F"/>
    <w:rsid w:val="00CD1EFB"/>
    <w:rsid w:val="00CD4B16"/>
    <w:rsid w:val="00CD5ABE"/>
    <w:rsid w:val="00CD7D6D"/>
    <w:rsid w:val="00CE4E58"/>
    <w:rsid w:val="00CE521B"/>
    <w:rsid w:val="00CE6B41"/>
    <w:rsid w:val="00CE725B"/>
    <w:rsid w:val="00CF0840"/>
    <w:rsid w:val="00CF0FEF"/>
    <w:rsid w:val="00CF1BFB"/>
    <w:rsid w:val="00CF222B"/>
    <w:rsid w:val="00CF30D6"/>
    <w:rsid w:val="00CF3CA6"/>
    <w:rsid w:val="00CF47AE"/>
    <w:rsid w:val="00CF62F5"/>
    <w:rsid w:val="00D0429C"/>
    <w:rsid w:val="00D05E11"/>
    <w:rsid w:val="00D072E7"/>
    <w:rsid w:val="00D079F6"/>
    <w:rsid w:val="00D10CED"/>
    <w:rsid w:val="00D11751"/>
    <w:rsid w:val="00D14296"/>
    <w:rsid w:val="00D16BB7"/>
    <w:rsid w:val="00D204C9"/>
    <w:rsid w:val="00D231FF"/>
    <w:rsid w:val="00D237F2"/>
    <w:rsid w:val="00D27009"/>
    <w:rsid w:val="00D2713A"/>
    <w:rsid w:val="00D27581"/>
    <w:rsid w:val="00D27828"/>
    <w:rsid w:val="00D31C70"/>
    <w:rsid w:val="00D333C9"/>
    <w:rsid w:val="00D33444"/>
    <w:rsid w:val="00D34D5D"/>
    <w:rsid w:val="00D368DB"/>
    <w:rsid w:val="00D40D68"/>
    <w:rsid w:val="00D40D8E"/>
    <w:rsid w:val="00D42F81"/>
    <w:rsid w:val="00D47747"/>
    <w:rsid w:val="00D50112"/>
    <w:rsid w:val="00D511F0"/>
    <w:rsid w:val="00D51504"/>
    <w:rsid w:val="00D5184E"/>
    <w:rsid w:val="00D52358"/>
    <w:rsid w:val="00D52B23"/>
    <w:rsid w:val="00D530EC"/>
    <w:rsid w:val="00D5529D"/>
    <w:rsid w:val="00D557BC"/>
    <w:rsid w:val="00D5750F"/>
    <w:rsid w:val="00D623E5"/>
    <w:rsid w:val="00D6381D"/>
    <w:rsid w:val="00D65262"/>
    <w:rsid w:val="00D656CF"/>
    <w:rsid w:val="00D66F2F"/>
    <w:rsid w:val="00D67438"/>
    <w:rsid w:val="00D67545"/>
    <w:rsid w:val="00D7210C"/>
    <w:rsid w:val="00D74811"/>
    <w:rsid w:val="00D7627D"/>
    <w:rsid w:val="00D7696E"/>
    <w:rsid w:val="00D776AE"/>
    <w:rsid w:val="00D8092C"/>
    <w:rsid w:val="00D8224B"/>
    <w:rsid w:val="00D8245A"/>
    <w:rsid w:val="00D82CB3"/>
    <w:rsid w:val="00D83BC0"/>
    <w:rsid w:val="00D83F84"/>
    <w:rsid w:val="00D84DE8"/>
    <w:rsid w:val="00D85EB5"/>
    <w:rsid w:val="00D86B9A"/>
    <w:rsid w:val="00D911E9"/>
    <w:rsid w:val="00D9258D"/>
    <w:rsid w:val="00D93EEA"/>
    <w:rsid w:val="00D94E32"/>
    <w:rsid w:val="00D94F19"/>
    <w:rsid w:val="00D96A19"/>
    <w:rsid w:val="00D96EAB"/>
    <w:rsid w:val="00D973CA"/>
    <w:rsid w:val="00D978F7"/>
    <w:rsid w:val="00DA2EF5"/>
    <w:rsid w:val="00DA383A"/>
    <w:rsid w:val="00DA4D8C"/>
    <w:rsid w:val="00DA5EA0"/>
    <w:rsid w:val="00DA7DBB"/>
    <w:rsid w:val="00DB0B92"/>
    <w:rsid w:val="00DB2A13"/>
    <w:rsid w:val="00DB2BF7"/>
    <w:rsid w:val="00DB3513"/>
    <w:rsid w:val="00DB48DC"/>
    <w:rsid w:val="00DB60A7"/>
    <w:rsid w:val="00DB79DE"/>
    <w:rsid w:val="00DC2A7E"/>
    <w:rsid w:val="00DC4D5F"/>
    <w:rsid w:val="00DC4EAC"/>
    <w:rsid w:val="00DC61A6"/>
    <w:rsid w:val="00DD0EAD"/>
    <w:rsid w:val="00DD24C9"/>
    <w:rsid w:val="00DD3B02"/>
    <w:rsid w:val="00DD3DBD"/>
    <w:rsid w:val="00DD467A"/>
    <w:rsid w:val="00DD7497"/>
    <w:rsid w:val="00DE17E6"/>
    <w:rsid w:val="00DE496F"/>
    <w:rsid w:val="00DE6DAA"/>
    <w:rsid w:val="00DE7D94"/>
    <w:rsid w:val="00DF0E7A"/>
    <w:rsid w:val="00DF38C6"/>
    <w:rsid w:val="00DF483C"/>
    <w:rsid w:val="00DF7585"/>
    <w:rsid w:val="00DF7FA8"/>
    <w:rsid w:val="00E01874"/>
    <w:rsid w:val="00E018A7"/>
    <w:rsid w:val="00E01943"/>
    <w:rsid w:val="00E03332"/>
    <w:rsid w:val="00E04AE8"/>
    <w:rsid w:val="00E05594"/>
    <w:rsid w:val="00E055A3"/>
    <w:rsid w:val="00E068E6"/>
    <w:rsid w:val="00E07402"/>
    <w:rsid w:val="00E07A58"/>
    <w:rsid w:val="00E112C9"/>
    <w:rsid w:val="00E11B36"/>
    <w:rsid w:val="00E11B77"/>
    <w:rsid w:val="00E11BD6"/>
    <w:rsid w:val="00E13BE9"/>
    <w:rsid w:val="00E13E55"/>
    <w:rsid w:val="00E15DFE"/>
    <w:rsid w:val="00E16C2A"/>
    <w:rsid w:val="00E1741E"/>
    <w:rsid w:val="00E17E22"/>
    <w:rsid w:val="00E20D01"/>
    <w:rsid w:val="00E25CB2"/>
    <w:rsid w:val="00E264AC"/>
    <w:rsid w:val="00E26F40"/>
    <w:rsid w:val="00E2733A"/>
    <w:rsid w:val="00E3446C"/>
    <w:rsid w:val="00E34C54"/>
    <w:rsid w:val="00E36282"/>
    <w:rsid w:val="00E406BF"/>
    <w:rsid w:val="00E4166D"/>
    <w:rsid w:val="00E417CB"/>
    <w:rsid w:val="00E41D7A"/>
    <w:rsid w:val="00E43319"/>
    <w:rsid w:val="00E4456C"/>
    <w:rsid w:val="00E445CD"/>
    <w:rsid w:val="00E45AFB"/>
    <w:rsid w:val="00E45B32"/>
    <w:rsid w:val="00E45D54"/>
    <w:rsid w:val="00E46906"/>
    <w:rsid w:val="00E50536"/>
    <w:rsid w:val="00E53A73"/>
    <w:rsid w:val="00E55636"/>
    <w:rsid w:val="00E5592C"/>
    <w:rsid w:val="00E56243"/>
    <w:rsid w:val="00E56C97"/>
    <w:rsid w:val="00E57C6D"/>
    <w:rsid w:val="00E600D5"/>
    <w:rsid w:val="00E60F04"/>
    <w:rsid w:val="00E626D0"/>
    <w:rsid w:val="00E63B1E"/>
    <w:rsid w:val="00E64441"/>
    <w:rsid w:val="00E655AC"/>
    <w:rsid w:val="00E666F0"/>
    <w:rsid w:val="00E70C95"/>
    <w:rsid w:val="00E724FE"/>
    <w:rsid w:val="00E7404B"/>
    <w:rsid w:val="00E748CD"/>
    <w:rsid w:val="00E77842"/>
    <w:rsid w:val="00E82785"/>
    <w:rsid w:val="00E82BA4"/>
    <w:rsid w:val="00E8439B"/>
    <w:rsid w:val="00E85DCD"/>
    <w:rsid w:val="00E901CA"/>
    <w:rsid w:val="00E936DA"/>
    <w:rsid w:val="00E93722"/>
    <w:rsid w:val="00E93F91"/>
    <w:rsid w:val="00E9488D"/>
    <w:rsid w:val="00E94ECB"/>
    <w:rsid w:val="00E95A4E"/>
    <w:rsid w:val="00E96331"/>
    <w:rsid w:val="00E974BE"/>
    <w:rsid w:val="00E974F5"/>
    <w:rsid w:val="00E9772F"/>
    <w:rsid w:val="00E97913"/>
    <w:rsid w:val="00E97C92"/>
    <w:rsid w:val="00EA1855"/>
    <w:rsid w:val="00EA269E"/>
    <w:rsid w:val="00EA37F0"/>
    <w:rsid w:val="00EA4E3C"/>
    <w:rsid w:val="00EA52A0"/>
    <w:rsid w:val="00EA6D8B"/>
    <w:rsid w:val="00EA74B7"/>
    <w:rsid w:val="00EB0886"/>
    <w:rsid w:val="00EB2F11"/>
    <w:rsid w:val="00EB3E7E"/>
    <w:rsid w:val="00EC07CF"/>
    <w:rsid w:val="00EC3165"/>
    <w:rsid w:val="00EC3DC2"/>
    <w:rsid w:val="00EC40C7"/>
    <w:rsid w:val="00EC4445"/>
    <w:rsid w:val="00EC50F5"/>
    <w:rsid w:val="00EC5D61"/>
    <w:rsid w:val="00EC7FFB"/>
    <w:rsid w:val="00ED09C9"/>
    <w:rsid w:val="00ED0C9D"/>
    <w:rsid w:val="00ED22DE"/>
    <w:rsid w:val="00ED2696"/>
    <w:rsid w:val="00ED490C"/>
    <w:rsid w:val="00ED4C63"/>
    <w:rsid w:val="00ED6AE0"/>
    <w:rsid w:val="00EE0AD5"/>
    <w:rsid w:val="00EE15F4"/>
    <w:rsid w:val="00EE297E"/>
    <w:rsid w:val="00EE5D83"/>
    <w:rsid w:val="00EE6A2C"/>
    <w:rsid w:val="00EE6AFB"/>
    <w:rsid w:val="00EE6EB7"/>
    <w:rsid w:val="00EE79B1"/>
    <w:rsid w:val="00EF62D6"/>
    <w:rsid w:val="00EF7236"/>
    <w:rsid w:val="00EF78AB"/>
    <w:rsid w:val="00F01B71"/>
    <w:rsid w:val="00F01D6C"/>
    <w:rsid w:val="00F04245"/>
    <w:rsid w:val="00F051E7"/>
    <w:rsid w:val="00F064C6"/>
    <w:rsid w:val="00F068EC"/>
    <w:rsid w:val="00F073C7"/>
    <w:rsid w:val="00F07886"/>
    <w:rsid w:val="00F0789D"/>
    <w:rsid w:val="00F109BA"/>
    <w:rsid w:val="00F13EA4"/>
    <w:rsid w:val="00F143B0"/>
    <w:rsid w:val="00F15CE0"/>
    <w:rsid w:val="00F15E5F"/>
    <w:rsid w:val="00F172BD"/>
    <w:rsid w:val="00F2138F"/>
    <w:rsid w:val="00F216E3"/>
    <w:rsid w:val="00F23CA1"/>
    <w:rsid w:val="00F268E2"/>
    <w:rsid w:val="00F27825"/>
    <w:rsid w:val="00F31264"/>
    <w:rsid w:val="00F319C0"/>
    <w:rsid w:val="00F31FAC"/>
    <w:rsid w:val="00F321AE"/>
    <w:rsid w:val="00F3366C"/>
    <w:rsid w:val="00F35234"/>
    <w:rsid w:val="00F355B4"/>
    <w:rsid w:val="00F41073"/>
    <w:rsid w:val="00F41809"/>
    <w:rsid w:val="00F42DB6"/>
    <w:rsid w:val="00F43026"/>
    <w:rsid w:val="00F444B7"/>
    <w:rsid w:val="00F454FE"/>
    <w:rsid w:val="00F46CA5"/>
    <w:rsid w:val="00F46F03"/>
    <w:rsid w:val="00F47843"/>
    <w:rsid w:val="00F50A1B"/>
    <w:rsid w:val="00F50C72"/>
    <w:rsid w:val="00F51430"/>
    <w:rsid w:val="00F52AF5"/>
    <w:rsid w:val="00F531BE"/>
    <w:rsid w:val="00F547CE"/>
    <w:rsid w:val="00F55BEE"/>
    <w:rsid w:val="00F56183"/>
    <w:rsid w:val="00F565E8"/>
    <w:rsid w:val="00F56E6C"/>
    <w:rsid w:val="00F57DA9"/>
    <w:rsid w:val="00F608A4"/>
    <w:rsid w:val="00F612EC"/>
    <w:rsid w:val="00F701CE"/>
    <w:rsid w:val="00F71711"/>
    <w:rsid w:val="00F717B4"/>
    <w:rsid w:val="00F71E28"/>
    <w:rsid w:val="00F736F9"/>
    <w:rsid w:val="00F73AD1"/>
    <w:rsid w:val="00F8131E"/>
    <w:rsid w:val="00F82067"/>
    <w:rsid w:val="00F8321E"/>
    <w:rsid w:val="00F83E88"/>
    <w:rsid w:val="00F910D2"/>
    <w:rsid w:val="00F924DB"/>
    <w:rsid w:val="00F929E6"/>
    <w:rsid w:val="00F933A5"/>
    <w:rsid w:val="00F936B1"/>
    <w:rsid w:val="00F97619"/>
    <w:rsid w:val="00FA06B4"/>
    <w:rsid w:val="00FA1228"/>
    <w:rsid w:val="00FA12ED"/>
    <w:rsid w:val="00FA2B0C"/>
    <w:rsid w:val="00FA2D2E"/>
    <w:rsid w:val="00FA3476"/>
    <w:rsid w:val="00FA4079"/>
    <w:rsid w:val="00FA5609"/>
    <w:rsid w:val="00FB0256"/>
    <w:rsid w:val="00FB2DBF"/>
    <w:rsid w:val="00FB31E7"/>
    <w:rsid w:val="00FC0FD7"/>
    <w:rsid w:val="00FC427D"/>
    <w:rsid w:val="00FC5C48"/>
    <w:rsid w:val="00FC5CB8"/>
    <w:rsid w:val="00FC6B1E"/>
    <w:rsid w:val="00FC6D01"/>
    <w:rsid w:val="00FD15C9"/>
    <w:rsid w:val="00FE0094"/>
    <w:rsid w:val="00FE1115"/>
    <w:rsid w:val="00FE1194"/>
    <w:rsid w:val="00FE15D8"/>
    <w:rsid w:val="00FE25ED"/>
    <w:rsid w:val="00FE28CA"/>
    <w:rsid w:val="00FE54B5"/>
    <w:rsid w:val="00FE596A"/>
    <w:rsid w:val="00FE5B6D"/>
    <w:rsid w:val="00FF00DE"/>
    <w:rsid w:val="00FF088A"/>
    <w:rsid w:val="00FF0D70"/>
    <w:rsid w:val="00FF23A3"/>
    <w:rsid w:val="00FF2A6F"/>
    <w:rsid w:val="00FF2D99"/>
    <w:rsid w:val="00FF2E87"/>
    <w:rsid w:val="00FF32DD"/>
    <w:rsid w:val="00FF3604"/>
    <w:rsid w:val="00FF49BA"/>
    <w:rsid w:val="00FF5841"/>
    <w:rsid w:val="00FF6482"/>
    <w:rsid w:val="00FF7196"/>
    <w:rsid w:val="01148F07"/>
    <w:rsid w:val="01227CDD"/>
    <w:rsid w:val="01E32A7C"/>
    <w:rsid w:val="01E78420"/>
    <w:rsid w:val="024BA251"/>
    <w:rsid w:val="02918C90"/>
    <w:rsid w:val="02A54E14"/>
    <w:rsid w:val="02BE4D3E"/>
    <w:rsid w:val="02F4BB23"/>
    <w:rsid w:val="03174BCD"/>
    <w:rsid w:val="03597F20"/>
    <w:rsid w:val="04B3D261"/>
    <w:rsid w:val="04C3A165"/>
    <w:rsid w:val="050D0417"/>
    <w:rsid w:val="051EB12D"/>
    <w:rsid w:val="051F24E2"/>
    <w:rsid w:val="0543D132"/>
    <w:rsid w:val="0575082C"/>
    <w:rsid w:val="05A3EBDE"/>
    <w:rsid w:val="069EC341"/>
    <w:rsid w:val="06A183B3"/>
    <w:rsid w:val="06D517EA"/>
    <w:rsid w:val="06E0A16D"/>
    <w:rsid w:val="072B1B12"/>
    <w:rsid w:val="0735AD80"/>
    <w:rsid w:val="0750E1E6"/>
    <w:rsid w:val="078A973B"/>
    <w:rsid w:val="079CA971"/>
    <w:rsid w:val="07ECFB27"/>
    <w:rsid w:val="07F05FBE"/>
    <w:rsid w:val="0856C5A4"/>
    <w:rsid w:val="08D389EA"/>
    <w:rsid w:val="091314D6"/>
    <w:rsid w:val="09740474"/>
    <w:rsid w:val="09BF4082"/>
    <w:rsid w:val="09CFE554"/>
    <w:rsid w:val="09D2E2DE"/>
    <w:rsid w:val="09E0753A"/>
    <w:rsid w:val="0A38B16D"/>
    <w:rsid w:val="0A39C41C"/>
    <w:rsid w:val="0AB95F31"/>
    <w:rsid w:val="0ABB3F77"/>
    <w:rsid w:val="0AECE95B"/>
    <w:rsid w:val="0AF725F3"/>
    <w:rsid w:val="0B311CF6"/>
    <w:rsid w:val="0B854791"/>
    <w:rsid w:val="0C0C08A0"/>
    <w:rsid w:val="0C70EA52"/>
    <w:rsid w:val="0CB6F6C0"/>
    <w:rsid w:val="0CCB58FC"/>
    <w:rsid w:val="0CD42E2D"/>
    <w:rsid w:val="0CEFF9B9"/>
    <w:rsid w:val="0D0BBD28"/>
    <w:rsid w:val="0D2F1969"/>
    <w:rsid w:val="0D3BAE4E"/>
    <w:rsid w:val="0D635A48"/>
    <w:rsid w:val="0D753504"/>
    <w:rsid w:val="0D8E54F8"/>
    <w:rsid w:val="0DA8BB52"/>
    <w:rsid w:val="0DBDEC82"/>
    <w:rsid w:val="0E1DEC08"/>
    <w:rsid w:val="0E418C4A"/>
    <w:rsid w:val="0E4F6135"/>
    <w:rsid w:val="0E9F0911"/>
    <w:rsid w:val="0ED18B1B"/>
    <w:rsid w:val="0F1013DE"/>
    <w:rsid w:val="0F42CB6E"/>
    <w:rsid w:val="0F580F90"/>
    <w:rsid w:val="0FC6C4FF"/>
    <w:rsid w:val="0FC77B0D"/>
    <w:rsid w:val="0FF787A1"/>
    <w:rsid w:val="101C285E"/>
    <w:rsid w:val="1030FB91"/>
    <w:rsid w:val="10629CEF"/>
    <w:rsid w:val="1081B312"/>
    <w:rsid w:val="10DB265A"/>
    <w:rsid w:val="10E25A75"/>
    <w:rsid w:val="10EC254B"/>
    <w:rsid w:val="111D5670"/>
    <w:rsid w:val="111D5C44"/>
    <w:rsid w:val="11377792"/>
    <w:rsid w:val="11AD05CA"/>
    <w:rsid w:val="1221A7BD"/>
    <w:rsid w:val="12F78856"/>
    <w:rsid w:val="1314FD6D"/>
    <w:rsid w:val="13263844"/>
    <w:rsid w:val="13305489"/>
    <w:rsid w:val="1342D8A9"/>
    <w:rsid w:val="138938C6"/>
    <w:rsid w:val="13E35DC3"/>
    <w:rsid w:val="13EF8D6B"/>
    <w:rsid w:val="143FE9B4"/>
    <w:rsid w:val="1461E452"/>
    <w:rsid w:val="14672A95"/>
    <w:rsid w:val="14D35A7D"/>
    <w:rsid w:val="150C5A3A"/>
    <w:rsid w:val="153A2B4E"/>
    <w:rsid w:val="153E3A7D"/>
    <w:rsid w:val="15545C60"/>
    <w:rsid w:val="15A56E7B"/>
    <w:rsid w:val="166BF60C"/>
    <w:rsid w:val="168D29D0"/>
    <w:rsid w:val="16997711"/>
    <w:rsid w:val="16E0B550"/>
    <w:rsid w:val="16E6AC60"/>
    <w:rsid w:val="173AB809"/>
    <w:rsid w:val="175D8FF0"/>
    <w:rsid w:val="175E761A"/>
    <w:rsid w:val="178412F6"/>
    <w:rsid w:val="1787F827"/>
    <w:rsid w:val="178E12F7"/>
    <w:rsid w:val="187D7890"/>
    <w:rsid w:val="18883E21"/>
    <w:rsid w:val="189D4B2D"/>
    <w:rsid w:val="190EB413"/>
    <w:rsid w:val="191FE357"/>
    <w:rsid w:val="1966D80F"/>
    <w:rsid w:val="198BAE14"/>
    <w:rsid w:val="19B43939"/>
    <w:rsid w:val="19D117D3"/>
    <w:rsid w:val="19F77EF8"/>
    <w:rsid w:val="1A0A8FDE"/>
    <w:rsid w:val="1A33D214"/>
    <w:rsid w:val="1B0EB5A6"/>
    <w:rsid w:val="1B3937AF"/>
    <w:rsid w:val="1B42AD39"/>
    <w:rsid w:val="1B842A59"/>
    <w:rsid w:val="1B904475"/>
    <w:rsid w:val="1B934F59"/>
    <w:rsid w:val="1C1184CE"/>
    <w:rsid w:val="1C21D2A5"/>
    <w:rsid w:val="1CBBDFB3"/>
    <w:rsid w:val="1CC0C57B"/>
    <w:rsid w:val="1CE2EA94"/>
    <w:rsid w:val="1CEF4A95"/>
    <w:rsid w:val="1D2C14D6"/>
    <w:rsid w:val="1D2F1FBA"/>
    <w:rsid w:val="1DA14E6D"/>
    <w:rsid w:val="1DB663A2"/>
    <w:rsid w:val="1DC8240E"/>
    <w:rsid w:val="1DDC0FCA"/>
    <w:rsid w:val="1E045446"/>
    <w:rsid w:val="1E191A82"/>
    <w:rsid w:val="1E4CD805"/>
    <w:rsid w:val="1E8B1AF6"/>
    <w:rsid w:val="1E9E3002"/>
    <w:rsid w:val="1EBB99AA"/>
    <w:rsid w:val="1EFF23DB"/>
    <w:rsid w:val="1F5B810E"/>
    <w:rsid w:val="1F7AEA06"/>
    <w:rsid w:val="1F971261"/>
    <w:rsid w:val="1F984BE9"/>
    <w:rsid w:val="1FCD6E73"/>
    <w:rsid w:val="200CA8D2"/>
    <w:rsid w:val="2066C07C"/>
    <w:rsid w:val="212130D0"/>
    <w:rsid w:val="21A91B43"/>
    <w:rsid w:val="21BF4B1E"/>
    <w:rsid w:val="21D11494"/>
    <w:rsid w:val="21E8828C"/>
    <w:rsid w:val="225D4393"/>
    <w:rsid w:val="2271CE5A"/>
    <w:rsid w:val="2283A410"/>
    <w:rsid w:val="22933BDB"/>
    <w:rsid w:val="22B59659"/>
    <w:rsid w:val="23747175"/>
    <w:rsid w:val="239E613E"/>
    <w:rsid w:val="23AC070B"/>
    <w:rsid w:val="2518B7AF"/>
    <w:rsid w:val="258EC699"/>
    <w:rsid w:val="25A96F1C"/>
    <w:rsid w:val="25D564EC"/>
    <w:rsid w:val="25E0B709"/>
    <w:rsid w:val="26863A7E"/>
    <w:rsid w:val="2690198A"/>
    <w:rsid w:val="26D60200"/>
    <w:rsid w:val="27CA2C91"/>
    <w:rsid w:val="27E4D056"/>
    <w:rsid w:val="281BF105"/>
    <w:rsid w:val="2821466C"/>
    <w:rsid w:val="283824A2"/>
    <w:rsid w:val="283EA587"/>
    <w:rsid w:val="28523FF0"/>
    <w:rsid w:val="285358C2"/>
    <w:rsid w:val="287391A2"/>
    <w:rsid w:val="28F2554D"/>
    <w:rsid w:val="28FBD529"/>
    <w:rsid w:val="290D05AE"/>
    <w:rsid w:val="290FBE90"/>
    <w:rsid w:val="291857CB"/>
    <w:rsid w:val="292B1F6E"/>
    <w:rsid w:val="295DBE80"/>
    <w:rsid w:val="297FB929"/>
    <w:rsid w:val="2A63B7E2"/>
    <w:rsid w:val="2AC8AA15"/>
    <w:rsid w:val="2AE049EB"/>
    <w:rsid w:val="2AE181E9"/>
    <w:rsid w:val="2AEF7E2E"/>
    <w:rsid w:val="2B1F8CFA"/>
    <w:rsid w:val="2B249074"/>
    <w:rsid w:val="2B4F5B79"/>
    <w:rsid w:val="2B699DFE"/>
    <w:rsid w:val="2BFF8843"/>
    <w:rsid w:val="2C2C0184"/>
    <w:rsid w:val="2CC40440"/>
    <w:rsid w:val="2CED29B2"/>
    <w:rsid w:val="2D056E5F"/>
    <w:rsid w:val="2D05B7DA"/>
    <w:rsid w:val="2D376EE7"/>
    <w:rsid w:val="2D50C777"/>
    <w:rsid w:val="2D686E43"/>
    <w:rsid w:val="2D960667"/>
    <w:rsid w:val="2E1CD0ED"/>
    <w:rsid w:val="2E2B2692"/>
    <w:rsid w:val="2E5805D9"/>
    <w:rsid w:val="2F372905"/>
    <w:rsid w:val="2F6196D1"/>
    <w:rsid w:val="302AEBF8"/>
    <w:rsid w:val="302E0C93"/>
    <w:rsid w:val="3056E1C8"/>
    <w:rsid w:val="30AA0B64"/>
    <w:rsid w:val="30ABC032"/>
    <w:rsid w:val="31200519"/>
    <w:rsid w:val="319F4032"/>
    <w:rsid w:val="31D75FB8"/>
    <w:rsid w:val="31E7A6D9"/>
    <w:rsid w:val="31ED6B7F"/>
    <w:rsid w:val="320E65C6"/>
    <w:rsid w:val="3224389A"/>
    <w:rsid w:val="329297E8"/>
    <w:rsid w:val="32C804C6"/>
    <w:rsid w:val="32CBAE90"/>
    <w:rsid w:val="32CF8DF4"/>
    <w:rsid w:val="33628CBA"/>
    <w:rsid w:val="33710D73"/>
    <w:rsid w:val="33893BE0"/>
    <w:rsid w:val="34110788"/>
    <w:rsid w:val="343933AA"/>
    <w:rsid w:val="34707EC1"/>
    <w:rsid w:val="355672E2"/>
    <w:rsid w:val="36133C64"/>
    <w:rsid w:val="3681D594"/>
    <w:rsid w:val="36827178"/>
    <w:rsid w:val="36CFB30D"/>
    <w:rsid w:val="36D3E54F"/>
    <w:rsid w:val="380B0102"/>
    <w:rsid w:val="3819A5C0"/>
    <w:rsid w:val="384001CE"/>
    <w:rsid w:val="38451065"/>
    <w:rsid w:val="38E1517D"/>
    <w:rsid w:val="390CCEF6"/>
    <w:rsid w:val="3952FC82"/>
    <w:rsid w:val="3958ED43"/>
    <w:rsid w:val="398AC4E6"/>
    <w:rsid w:val="39DFD74F"/>
    <w:rsid w:val="39F08DAF"/>
    <w:rsid w:val="3A381EEC"/>
    <w:rsid w:val="3A86D2D3"/>
    <w:rsid w:val="3A983AA3"/>
    <w:rsid w:val="3ABD71D5"/>
    <w:rsid w:val="3AE8F515"/>
    <w:rsid w:val="3B67CF03"/>
    <w:rsid w:val="3BC72DCE"/>
    <w:rsid w:val="3C2FD84F"/>
    <w:rsid w:val="3C710DEA"/>
    <w:rsid w:val="3D1D6C5E"/>
    <w:rsid w:val="3D237FAF"/>
    <w:rsid w:val="3D3564D0"/>
    <w:rsid w:val="3D70FAA1"/>
    <w:rsid w:val="3DB54E15"/>
    <w:rsid w:val="3DDBEA3A"/>
    <w:rsid w:val="3DF62CBF"/>
    <w:rsid w:val="3F2D3CD6"/>
    <w:rsid w:val="3F990254"/>
    <w:rsid w:val="3FF15B4A"/>
    <w:rsid w:val="40410FC2"/>
    <w:rsid w:val="4066D701"/>
    <w:rsid w:val="4075F7F1"/>
    <w:rsid w:val="40A89B63"/>
    <w:rsid w:val="40EBB879"/>
    <w:rsid w:val="40F86832"/>
    <w:rsid w:val="4117834B"/>
    <w:rsid w:val="414A75B0"/>
    <w:rsid w:val="41A28C4E"/>
    <w:rsid w:val="42DD9D9D"/>
    <w:rsid w:val="4311608D"/>
    <w:rsid w:val="434D9D56"/>
    <w:rsid w:val="435A35EA"/>
    <w:rsid w:val="43E890C3"/>
    <w:rsid w:val="4411C965"/>
    <w:rsid w:val="4447C880"/>
    <w:rsid w:val="44662C89"/>
    <w:rsid w:val="44C13F13"/>
    <w:rsid w:val="44E164AE"/>
    <w:rsid w:val="453D5239"/>
    <w:rsid w:val="45569CF9"/>
    <w:rsid w:val="45889B13"/>
    <w:rsid w:val="45F7BE12"/>
    <w:rsid w:val="46607711"/>
    <w:rsid w:val="46608785"/>
    <w:rsid w:val="466A7B12"/>
    <w:rsid w:val="46A5A9A2"/>
    <w:rsid w:val="46CDEAB6"/>
    <w:rsid w:val="47B19B02"/>
    <w:rsid w:val="47D9486C"/>
    <w:rsid w:val="47E1C6CC"/>
    <w:rsid w:val="47F9DE0F"/>
    <w:rsid w:val="480A0B48"/>
    <w:rsid w:val="48199F4E"/>
    <w:rsid w:val="48271B81"/>
    <w:rsid w:val="486A4137"/>
    <w:rsid w:val="488004FD"/>
    <w:rsid w:val="489D6E40"/>
    <w:rsid w:val="497862F2"/>
    <w:rsid w:val="4A19C953"/>
    <w:rsid w:val="4A6E2FA4"/>
    <w:rsid w:val="4AF4A16F"/>
    <w:rsid w:val="4B08FB6F"/>
    <w:rsid w:val="4B94DEEA"/>
    <w:rsid w:val="4BA1E1F9"/>
    <w:rsid w:val="4C2C09A2"/>
    <w:rsid w:val="4C4502CC"/>
    <w:rsid w:val="4C585C9B"/>
    <w:rsid w:val="4C6C6610"/>
    <w:rsid w:val="4CE3FD28"/>
    <w:rsid w:val="4D68C007"/>
    <w:rsid w:val="4D70EB66"/>
    <w:rsid w:val="4D89EA1F"/>
    <w:rsid w:val="4D8D775F"/>
    <w:rsid w:val="4E083671"/>
    <w:rsid w:val="4E1ECE1D"/>
    <w:rsid w:val="4EA23ACE"/>
    <w:rsid w:val="4EA901CD"/>
    <w:rsid w:val="4ECCA89A"/>
    <w:rsid w:val="4EE4A695"/>
    <w:rsid w:val="4F15FA8C"/>
    <w:rsid w:val="4F7E37C0"/>
    <w:rsid w:val="4FC29E64"/>
    <w:rsid w:val="50706681"/>
    <w:rsid w:val="508B16E2"/>
    <w:rsid w:val="50C290A5"/>
    <w:rsid w:val="51047367"/>
    <w:rsid w:val="512295DB"/>
    <w:rsid w:val="512DE514"/>
    <w:rsid w:val="515F40B2"/>
    <w:rsid w:val="5171B12B"/>
    <w:rsid w:val="51728B99"/>
    <w:rsid w:val="518C4623"/>
    <w:rsid w:val="51B35FF6"/>
    <w:rsid w:val="51DFEE76"/>
    <w:rsid w:val="520DBEE6"/>
    <w:rsid w:val="525BA792"/>
    <w:rsid w:val="526C88AB"/>
    <w:rsid w:val="526ED5DD"/>
    <w:rsid w:val="5312BCB0"/>
    <w:rsid w:val="533FB3D1"/>
    <w:rsid w:val="534A1291"/>
    <w:rsid w:val="5378473A"/>
    <w:rsid w:val="53F4FB3C"/>
    <w:rsid w:val="542549AC"/>
    <w:rsid w:val="54DF8E9B"/>
    <w:rsid w:val="552660A1"/>
    <w:rsid w:val="55468F68"/>
    <w:rsid w:val="555BB1B1"/>
    <w:rsid w:val="555E8805"/>
    <w:rsid w:val="556BD208"/>
    <w:rsid w:val="5578FC3E"/>
    <w:rsid w:val="56102EB6"/>
    <w:rsid w:val="5689C4BB"/>
    <w:rsid w:val="56C651CB"/>
    <w:rsid w:val="56F833A4"/>
    <w:rsid w:val="5711E1AC"/>
    <w:rsid w:val="572F62FB"/>
    <w:rsid w:val="57B549E5"/>
    <w:rsid w:val="57C7BECC"/>
    <w:rsid w:val="58064ED2"/>
    <w:rsid w:val="58397C07"/>
    <w:rsid w:val="583A4381"/>
    <w:rsid w:val="583F547C"/>
    <w:rsid w:val="58AF750F"/>
    <w:rsid w:val="59CB80D0"/>
    <w:rsid w:val="59DC8161"/>
    <w:rsid w:val="5A4AA1EC"/>
    <w:rsid w:val="5A940F2D"/>
    <w:rsid w:val="5B076FBC"/>
    <w:rsid w:val="5B5B59E9"/>
    <w:rsid w:val="5B65AAAC"/>
    <w:rsid w:val="5B8E109A"/>
    <w:rsid w:val="5BE6C9AD"/>
    <w:rsid w:val="5C195933"/>
    <w:rsid w:val="5CC18C7C"/>
    <w:rsid w:val="5D3C4412"/>
    <w:rsid w:val="5D816086"/>
    <w:rsid w:val="5DAF6C3F"/>
    <w:rsid w:val="5DB9C22B"/>
    <w:rsid w:val="5F209238"/>
    <w:rsid w:val="5F38BC37"/>
    <w:rsid w:val="5F4AFB16"/>
    <w:rsid w:val="5FA590C0"/>
    <w:rsid w:val="5FDD42E0"/>
    <w:rsid w:val="5FE36978"/>
    <w:rsid w:val="60452640"/>
    <w:rsid w:val="604B0505"/>
    <w:rsid w:val="61709E99"/>
    <w:rsid w:val="618CA23D"/>
    <w:rsid w:val="61975D5E"/>
    <w:rsid w:val="61E3FF28"/>
    <w:rsid w:val="61ECB550"/>
    <w:rsid w:val="628513F2"/>
    <w:rsid w:val="62D3F3CF"/>
    <w:rsid w:val="62E24FF1"/>
    <w:rsid w:val="6363E98F"/>
    <w:rsid w:val="63CC65F4"/>
    <w:rsid w:val="63F0A20A"/>
    <w:rsid w:val="645CF7A6"/>
    <w:rsid w:val="646CD7B1"/>
    <w:rsid w:val="6495C5B3"/>
    <w:rsid w:val="64B37604"/>
    <w:rsid w:val="64CC4EEA"/>
    <w:rsid w:val="65C4D410"/>
    <w:rsid w:val="6649FFBB"/>
    <w:rsid w:val="664F4665"/>
    <w:rsid w:val="665A45E1"/>
    <w:rsid w:val="668DEBBF"/>
    <w:rsid w:val="66AC203A"/>
    <w:rsid w:val="66DCA372"/>
    <w:rsid w:val="671D3240"/>
    <w:rsid w:val="672E733A"/>
    <w:rsid w:val="67A5F899"/>
    <w:rsid w:val="67BBC2FA"/>
    <w:rsid w:val="68249E5A"/>
    <w:rsid w:val="68BD885B"/>
    <w:rsid w:val="68DDC01F"/>
    <w:rsid w:val="6982F8B3"/>
    <w:rsid w:val="69D58764"/>
    <w:rsid w:val="6A063564"/>
    <w:rsid w:val="6A23E945"/>
    <w:rsid w:val="6A2D6C91"/>
    <w:rsid w:val="6A3BA778"/>
    <w:rsid w:val="6A659CD0"/>
    <w:rsid w:val="6A8871BE"/>
    <w:rsid w:val="6AA8E795"/>
    <w:rsid w:val="6B1BBD0B"/>
    <w:rsid w:val="6B7D6252"/>
    <w:rsid w:val="6B920EE3"/>
    <w:rsid w:val="6BE09371"/>
    <w:rsid w:val="6BF01DEE"/>
    <w:rsid w:val="6C1B0A26"/>
    <w:rsid w:val="6C4C0E5E"/>
    <w:rsid w:val="6C5CBFAB"/>
    <w:rsid w:val="6CB5CCE0"/>
    <w:rsid w:val="6CE63B97"/>
    <w:rsid w:val="6CEF76E2"/>
    <w:rsid w:val="6CF48223"/>
    <w:rsid w:val="6D17F6BE"/>
    <w:rsid w:val="6D4261AA"/>
    <w:rsid w:val="6D45A99B"/>
    <w:rsid w:val="6D8BEE4F"/>
    <w:rsid w:val="6DE79A50"/>
    <w:rsid w:val="6E0931B3"/>
    <w:rsid w:val="6E0FE7E0"/>
    <w:rsid w:val="6E27C90F"/>
    <w:rsid w:val="6E95BB83"/>
    <w:rsid w:val="6ECE5D7B"/>
    <w:rsid w:val="6EF92338"/>
    <w:rsid w:val="6EFCFF3E"/>
    <w:rsid w:val="6F583353"/>
    <w:rsid w:val="6F971038"/>
    <w:rsid w:val="700F28CF"/>
    <w:rsid w:val="702717A4"/>
    <w:rsid w:val="7101EB2D"/>
    <w:rsid w:val="713E508D"/>
    <w:rsid w:val="715E204E"/>
    <w:rsid w:val="7166EB8E"/>
    <w:rsid w:val="71E09949"/>
    <w:rsid w:val="7227439F"/>
    <w:rsid w:val="724D45D5"/>
    <w:rsid w:val="727030DC"/>
    <w:rsid w:val="73459009"/>
    <w:rsid w:val="73681023"/>
    <w:rsid w:val="73F356B9"/>
    <w:rsid w:val="73F4862A"/>
    <w:rsid w:val="7488F572"/>
    <w:rsid w:val="749DE4E5"/>
    <w:rsid w:val="749E8C50"/>
    <w:rsid w:val="74F14041"/>
    <w:rsid w:val="75571CE7"/>
    <w:rsid w:val="755EE461"/>
    <w:rsid w:val="75A987E1"/>
    <w:rsid w:val="75B98C6F"/>
    <w:rsid w:val="766F074A"/>
    <w:rsid w:val="76D95531"/>
    <w:rsid w:val="770EA808"/>
    <w:rsid w:val="771025E7"/>
    <w:rsid w:val="777384DF"/>
    <w:rsid w:val="77C35D31"/>
    <w:rsid w:val="77D62D12"/>
    <w:rsid w:val="77D915E2"/>
    <w:rsid w:val="787D1F5D"/>
    <w:rsid w:val="788E979D"/>
    <w:rsid w:val="78A0C6E3"/>
    <w:rsid w:val="79825A90"/>
    <w:rsid w:val="79882B72"/>
    <w:rsid w:val="7999B78B"/>
    <w:rsid w:val="79B95946"/>
    <w:rsid w:val="79BC9F43"/>
    <w:rsid w:val="7A75997C"/>
    <w:rsid w:val="7A761D83"/>
    <w:rsid w:val="7AA28AA7"/>
    <w:rsid w:val="7AC003C3"/>
    <w:rsid w:val="7B8D5129"/>
    <w:rsid w:val="7BC6385F"/>
    <w:rsid w:val="7C4F0BB9"/>
    <w:rsid w:val="7CF3C105"/>
    <w:rsid w:val="7D835079"/>
    <w:rsid w:val="7DAE64F0"/>
    <w:rsid w:val="7DC7A45D"/>
    <w:rsid w:val="7DCC28B8"/>
    <w:rsid w:val="7F05F87D"/>
    <w:rsid w:val="7FD1F05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66DD0"/>
  <w15:chartTrackingRefBased/>
  <w15:docId w15:val="{5C69F1F2-2B80-4E4B-8869-C0DDD6D3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6DEF"/>
    <w:pPr>
      <w:spacing w:after="0" w:line="240" w:lineRule="auto"/>
    </w:pPr>
    <w:rPr>
      <w:rFonts w:ascii="Calibri" w:hAnsi="Calibri" w:cs="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655AC"/>
    <w:pPr>
      <w:ind w:left="720"/>
      <w:contextualSpacing/>
    </w:pPr>
  </w:style>
  <w:style w:type="paragraph" w:styleId="Sprechblasentext">
    <w:name w:val="Balloon Text"/>
    <w:basedOn w:val="Standard"/>
    <w:link w:val="SprechblasentextZchn"/>
    <w:uiPriority w:val="99"/>
    <w:semiHidden/>
    <w:unhideWhenUsed/>
    <w:rsid w:val="00E655A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55AC"/>
    <w:rPr>
      <w:rFonts w:ascii="Segoe UI" w:hAnsi="Segoe UI" w:cs="Segoe UI"/>
      <w:sz w:val="18"/>
      <w:szCs w:val="18"/>
    </w:rPr>
  </w:style>
  <w:style w:type="character" w:styleId="Kommentarzeichen">
    <w:name w:val="annotation reference"/>
    <w:basedOn w:val="Absatz-Standardschriftart"/>
    <w:uiPriority w:val="99"/>
    <w:semiHidden/>
    <w:unhideWhenUsed/>
    <w:rsid w:val="003758CE"/>
    <w:rPr>
      <w:sz w:val="16"/>
      <w:szCs w:val="16"/>
    </w:rPr>
  </w:style>
  <w:style w:type="paragraph" w:styleId="Kommentartext">
    <w:name w:val="annotation text"/>
    <w:basedOn w:val="Standard"/>
    <w:link w:val="KommentartextZchn"/>
    <w:uiPriority w:val="99"/>
    <w:unhideWhenUsed/>
    <w:rsid w:val="003758CE"/>
    <w:rPr>
      <w:sz w:val="20"/>
      <w:szCs w:val="20"/>
    </w:rPr>
  </w:style>
  <w:style w:type="character" w:customStyle="1" w:styleId="KommentartextZchn">
    <w:name w:val="Kommentartext Zchn"/>
    <w:basedOn w:val="Absatz-Standardschriftart"/>
    <w:link w:val="Kommentartext"/>
    <w:uiPriority w:val="99"/>
    <w:rsid w:val="003758CE"/>
    <w:rPr>
      <w:rFonts w:ascii="Calibri" w:hAnsi="Calibri" w:cs="Calibri"/>
      <w:sz w:val="20"/>
      <w:szCs w:val="20"/>
    </w:rPr>
  </w:style>
  <w:style w:type="paragraph" w:styleId="Kommentarthema">
    <w:name w:val="annotation subject"/>
    <w:basedOn w:val="Kommentartext"/>
    <w:next w:val="Kommentartext"/>
    <w:link w:val="KommentarthemaZchn"/>
    <w:uiPriority w:val="99"/>
    <w:semiHidden/>
    <w:unhideWhenUsed/>
    <w:rsid w:val="003758CE"/>
    <w:rPr>
      <w:b/>
      <w:bCs/>
    </w:rPr>
  </w:style>
  <w:style w:type="character" w:customStyle="1" w:styleId="KommentarthemaZchn">
    <w:name w:val="Kommentarthema Zchn"/>
    <w:basedOn w:val="KommentartextZchn"/>
    <w:link w:val="Kommentarthema"/>
    <w:uiPriority w:val="99"/>
    <w:semiHidden/>
    <w:rsid w:val="003758CE"/>
    <w:rPr>
      <w:rFonts w:ascii="Calibri" w:hAnsi="Calibri" w:cs="Calibri"/>
      <w:b/>
      <w:bCs/>
      <w:sz w:val="20"/>
      <w:szCs w:val="20"/>
    </w:rPr>
  </w:style>
  <w:style w:type="paragraph" w:styleId="berarbeitung">
    <w:name w:val="Revision"/>
    <w:hidden/>
    <w:uiPriority w:val="99"/>
    <w:semiHidden/>
    <w:rsid w:val="00EC07CF"/>
    <w:pPr>
      <w:spacing w:after="0" w:line="240" w:lineRule="auto"/>
    </w:pPr>
    <w:rPr>
      <w:rFonts w:ascii="Calibri" w:hAnsi="Calibri" w:cs="Calibri"/>
    </w:rPr>
  </w:style>
  <w:style w:type="character" w:styleId="Hyperlink">
    <w:name w:val="Hyperlink"/>
    <w:basedOn w:val="Absatz-Standardschriftart"/>
    <w:uiPriority w:val="99"/>
    <w:unhideWhenUsed/>
    <w:rsid w:val="00A32892"/>
    <w:rPr>
      <w:color w:val="0563C1" w:themeColor="hyperlink"/>
      <w:u w:val="single"/>
    </w:rPr>
  </w:style>
  <w:style w:type="character" w:styleId="NichtaufgelsteErwhnung">
    <w:name w:val="Unresolved Mention"/>
    <w:basedOn w:val="Absatz-Standardschriftart"/>
    <w:uiPriority w:val="99"/>
    <w:semiHidden/>
    <w:unhideWhenUsed/>
    <w:rsid w:val="00A32892"/>
    <w:rPr>
      <w:color w:val="605E5C"/>
      <w:shd w:val="clear" w:color="auto" w:fill="E1DFDD"/>
    </w:rPr>
  </w:style>
  <w:style w:type="table" w:styleId="Tabellenraster">
    <w:name w:val="Table Grid"/>
    <w:basedOn w:val="NormaleTabelle"/>
    <w:uiPriority w:val="39"/>
    <w:rsid w:val="00284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616D3"/>
    <w:pPr>
      <w:tabs>
        <w:tab w:val="center" w:pos="4536"/>
        <w:tab w:val="right" w:pos="9072"/>
      </w:tabs>
    </w:pPr>
  </w:style>
  <w:style w:type="character" w:customStyle="1" w:styleId="KopfzeileZchn">
    <w:name w:val="Kopfzeile Zchn"/>
    <w:basedOn w:val="Absatz-Standardschriftart"/>
    <w:link w:val="Kopfzeile"/>
    <w:uiPriority w:val="99"/>
    <w:rsid w:val="002616D3"/>
    <w:rPr>
      <w:rFonts w:ascii="Calibri" w:hAnsi="Calibri" w:cs="Calibri"/>
    </w:rPr>
  </w:style>
  <w:style w:type="paragraph" w:styleId="Fuzeile">
    <w:name w:val="footer"/>
    <w:basedOn w:val="Standard"/>
    <w:link w:val="FuzeileZchn"/>
    <w:uiPriority w:val="99"/>
    <w:unhideWhenUsed/>
    <w:rsid w:val="002616D3"/>
    <w:pPr>
      <w:tabs>
        <w:tab w:val="center" w:pos="4536"/>
        <w:tab w:val="right" w:pos="9072"/>
      </w:tabs>
    </w:pPr>
  </w:style>
  <w:style w:type="character" w:customStyle="1" w:styleId="FuzeileZchn">
    <w:name w:val="Fußzeile Zchn"/>
    <w:basedOn w:val="Absatz-Standardschriftart"/>
    <w:link w:val="Fuzeile"/>
    <w:uiPriority w:val="99"/>
    <w:rsid w:val="002616D3"/>
    <w:rPr>
      <w:rFonts w:ascii="Calibri" w:hAnsi="Calibri" w:cs="Calibri"/>
    </w:rPr>
  </w:style>
  <w:style w:type="character" w:styleId="BesuchterLink">
    <w:name w:val="FollowedHyperlink"/>
    <w:basedOn w:val="Absatz-Standardschriftart"/>
    <w:uiPriority w:val="99"/>
    <w:semiHidden/>
    <w:unhideWhenUsed/>
    <w:rsid w:val="00744A82"/>
    <w:rPr>
      <w:color w:val="954F72" w:themeColor="followedHyperlink"/>
      <w:u w:val="single"/>
    </w:rPr>
  </w:style>
  <w:style w:type="paragraph" w:customStyle="1" w:styleId="xmsonormal">
    <w:name w:val="x_msonormal"/>
    <w:basedOn w:val="Standard"/>
    <w:rsid w:val="00146EF0"/>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731493">
      <w:bodyDiv w:val="1"/>
      <w:marLeft w:val="0"/>
      <w:marRight w:val="0"/>
      <w:marTop w:val="0"/>
      <w:marBottom w:val="0"/>
      <w:divBdr>
        <w:top w:val="none" w:sz="0" w:space="0" w:color="auto"/>
        <w:left w:val="none" w:sz="0" w:space="0" w:color="auto"/>
        <w:bottom w:val="none" w:sz="0" w:space="0" w:color="auto"/>
        <w:right w:val="none" w:sz="0" w:space="0" w:color="auto"/>
      </w:divBdr>
    </w:div>
    <w:div w:id="451288477">
      <w:bodyDiv w:val="1"/>
      <w:marLeft w:val="0"/>
      <w:marRight w:val="0"/>
      <w:marTop w:val="0"/>
      <w:marBottom w:val="0"/>
      <w:divBdr>
        <w:top w:val="none" w:sz="0" w:space="0" w:color="auto"/>
        <w:left w:val="none" w:sz="0" w:space="0" w:color="auto"/>
        <w:bottom w:val="none" w:sz="0" w:space="0" w:color="auto"/>
        <w:right w:val="none" w:sz="0" w:space="0" w:color="auto"/>
      </w:divBdr>
    </w:div>
    <w:div w:id="1245187660">
      <w:bodyDiv w:val="1"/>
      <w:marLeft w:val="0"/>
      <w:marRight w:val="0"/>
      <w:marTop w:val="0"/>
      <w:marBottom w:val="0"/>
      <w:divBdr>
        <w:top w:val="none" w:sz="0" w:space="0" w:color="auto"/>
        <w:left w:val="none" w:sz="0" w:space="0" w:color="auto"/>
        <w:bottom w:val="none" w:sz="0" w:space="0" w:color="auto"/>
        <w:right w:val="none" w:sz="0" w:space="0" w:color="auto"/>
      </w:divBdr>
    </w:div>
    <w:div w:id="1819102901">
      <w:bodyDiv w:val="1"/>
      <w:marLeft w:val="0"/>
      <w:marRight w:val="0"/>
      <w:marTop w:val="0"/>
      <w:marBottom w:val="0"/>
      <w:divBdr>
        <w:top w:val="none" w:sz="0" w:space="0" w:color="auto"/>
        <w:left w:val="none" w:sz="0" w:space="0" w:color="auto"/>
        <w:bottom w:val="none" w:sz="0" w:space="0" w:color="auto"/>
        <w:right w:val="none" w:sz="0" w:space="0" w:color="auto"/>
      </w:divBdr>
    </w:div>
    <w:div w:id="1998800850">
      <w:bodyDiv w:val="1"/>
      <w:marLeft w:val="0"/>
      <w:marRight w:val="0"/>
      <w:marTop w:val="0"/>
      <w:marBottom w:val="0"/>
      <w:divBdr>
        <w:top w:val="none" w:sz="0" w:space="0" w:color="auto"/>
        <w:left w:val="none" w:sz="0" w:space="0" w:color="auto"/>
        <w:bottom w:val="none" w:sz="0" w:space="0" w:color="auto"/>
        <w:right w:val="none" w:sz="0" w:space="0" w:color="auto"/>
      </w:divBdr>
    </w:div>
    <w:div w:id="202566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urrelektronik.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murrelektronik.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esse@murrelektronik.de"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4988262-f06e-4672-97c2-3148e0139070" xsi:nil="true"/>
    <lcf76f155ced4ddcb4097134ff3c332f xmlns="2c365274-5729-4644-84b9-650fe3e1a6c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EA32E6CFAA90C48B37EBAA8E900B05A" ma:contentTypeVersion="8" ma:contentTypeDescription="Ein neues Dokument erstellen." ma:contentTypeScope="" ma:versionID="b973e226526f5a673b76d559e96ec911">
  <xsd:schema xmlns:xsd="http://www.w3.org/2001/XMLSchema" xmlns:xs="http://www.w3.org/2001/XMLSchema" xmlns:p="http://schemas.microsoft.com/office/2006/metadata/properties" xmlns:ns2="2c365274-5729-4644-84b9-650fe3e1a6c5" xmlns:ns3="c4988262-f06e-4672-97c2-3148e0139070" targetNamespace="http://schemas.microsoft.com/office/2006/metadata/properties" ma:root="true" ma:fieldsID="5fecdd1ec1a77f5b22ddcdfc6d5a7433" ns2:_="" ns3:_="">
    <xsd:import namespace="2c365274-5729-4644-84b9-650fe3e1a6c5"/>
    <xsd:import namespace="c4988262-f06e-4672-97c2-3148e01390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365274-5729-4644-84b9-650fe3e1a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95af7e8f-c140-4d0b-bc85-082acfe606bd"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88262-f06e-4672-97c2-3148e01390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17c10f5-4a3b-438a-b657-e611ee4c8775}" ma:internalName="TaxCatchAll" ma:showField="CatchAllData" ma:web="c4988262-f06e-4672-97c2-3148e01390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C2ADA-D82D-4BF3-9806-431013D5C3D8}">
  <ds:schemaRefs>
    <ds:schemaRef ds:uri="http://schemas.microsoft.com/office/2006/metadata/properties"/>
    <ds:schemaRef ds:uri="http://schemas.microsoft.com/office/infopath/2007/PartnerControls"/>
    <ds:schemaRef ds:uri="c4988262-f06e-4672-97c2-3148e0139070"/>
    <ds:schemaRef ds:uri="2c365274-5729-4644-84b9-650fe3e1a6c5"/>
  </ds:schemaRefs>
</ds:datastoreItem>
</file>

<file path=customXml/itemProps2.xml><?xml version="1.0" encoding="utf-8"?>
<ds:datastoreItem xmlns:ds="http://schemas.openxmlformats.org/officeDocument/2006/customXml" ds:itemID="{CE7AD9B9-E34A-485C-9991-1FC333B25134}">
  <ds:schemaRefs>
    <ds:schemaRef ds:uri="http://schemas.microsoft.com/sharepoint/v3/contenttype/forms"/>
  </ds:schemaRefs>
</ds:datastoreItem>
</file>

<file path=customXml/itemProps3.xml><?xml version="1.0" encoding="utf-8"?>
<ds:datastoreItem xmlns:ds="http://schemas.openxmlformats.org/officeDocument/2006/customXml" ds:itemID="{37C7D903-06C0-44D6-9611-984FF8B85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365274-5729-4644-84b9-650fe3e1a6c5"/>
    <ds:schemaRef ds:uri="c4988262-f06e-4672-97c2-3148e01390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54B90E-6654-469A-8CCC-F9D36B16D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1166</Words>
  <Characters>7347</Characters>
  <Application>Microsoft Office Word</Application>
  <DocSecurity>0</DocSecurity>
  <Lines>61</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Goßner</dc:creator>
  <cp:keywords/>
  <dc:description/>
  <cp:lastModifiedBy>Böttger, Mark (OPP)</cp:lastModifiedBy>
  <cp:revision>1400</cp:revision>
  <cp:lastPrinted>2025-01-09T14:43:00Z</cp:lastPrinted>
  <dcterms:created xsi:type="dcterms:W3CDTF">2024-07-09T10:37:00Z</dcterms:created>
  <dcterms:modified xsi:type="dcterms:W3CDTF">2026-01-28T09:16:00Z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0x0101004EA32E6CFAA90C48B37EBAA8E900B05A</vt:lpwstr>
  </property>
</Properties>
</file>